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86" w:rsidRDefault="00AA7D86" w:rsidP="003935CB">
      <w:pPr>
        <w:spacing w:line="360" w:lineRule="auto"/>
        <w:ind w:firstLine="709"/>
        <w:jc w:val="center"/>
        <w:rPr>
          <w:b/>
        </w:rPr>
      </w:pPr>
      <w:bookmarkStart w:id="0" w:name="251"/>
      <w:bookmarkStart w:id="1" w:name="_GoBack"/>
      <w:bookmarkEnd w:id="1"/>
      <w:r>
        <w:rPr>
          <w:b/>
        </w:rPr>
        <w:t xml:space="preserve">Открытый региональный </w:t>
      </w:r>
      <w:r w:rsidR="002B3CF8" w:rsidRPr="00236FA1">
        <w:rPr>
          <w:b/>
        </w:rPr>
        <w:t>конкурс</w:t>
      </w:r>
      <w:r>
        <w:rPr>
          <w:b/>
        </w:rPr>
        <w:t xml:space="preserve"> </w:t>
      </w:r>
    </w:p>
    <w:p w:rsidR="003935CB" w:rsidRPr="00236FA1" w:rsidRDefault="00AA7D86" w:rsidP="003935CB">
      <w:pPr>
        <w:spacing w:line="360" w:lineRule="auto"/>
        <w:ind w:firstLine="709"/>
        <w:jc w:val="center"/>
        <w:rPr>
          <w:b/>
        </w:rPr>
      </w:pPr>
      <w:r>
        <w:rPr>
          <w:b/>
        </w:rPr>
        <w:t>исследовательских и проектных работ</w:t>
      </w:r>
    </w:p>
    <w:p w:rsidR="002B3CF8" w:rsidRPr="00236FA1" w:rsidRDefault="002B3CF8" w:rsidP="003935CB">
      <w:pPr>
        <w:spacing w:line="360" w:lineRule="auto"/>
        <w:ind w:firstLine="709"/>
        <w:jc w:val="center"/>
        <w:rPr>
          <w:b/>
        </w:rPr>
      </w:pPr>
      <w:r w:rsidRPr="00236FA1">
        <w:rPr>
          <w:b/>
        </w:rPr>
        <w:t>«</w:t>
      </w:r>
      <w:r w:rsidR="00AA7D86">
        <w:rPr>
          <w:b/>
        </w:rPr>
        <w:t>Высший пилотаж. Пенза</w:t>
      </w:r>
      <w:r w:rsidRPr="00236FA1">
        <w:rPr>
          <w:b/>
        </w:rPr>
        <w:t>»</w:t>
      </w:r>
    </w:p>
    <w:p w:rsidR="003935CB" w:rsidRPr="00236FA1" w:rsidRDefault="003935CB" w:rsidP="00AA7D86">
      <w:pPr>
        <w:spacing w:line="360" w:lineRule="auto"/>
        <w:rPr>
          <w:b/>
        </w:rPr>
      </w:pPr>
    </w:p>
    <w:p w:rsidR="003935CB" w:rsidRPr="00236FA1" w:rsidRDefault="003935CB" w:rsidP="003935CB">
      <w:pPr>
        <w:spacing w:line="360" w:lineRule="auto"/>
      </w:pPr>
    </w:p>
    <w:p w:rsidR="003935CB" w:rsidRPr="00236FA1" w:rsidRDefault="003935CB" w:rsidP="003935CB">
      <w:pPr>
        <w:spacing w:line="360" w:lineRule="auto"/>
        <w:ind w:firstLine="709"/>
        <w:jc w:val="center"/>
      </w:pPr>
    </w:p>
    <w:p w:rsidR="007227DB" w:rsidRDefault="003935CB" w:rsidP="003935CB">
      <w:pPr>
        <w:spacing w:line="360" w:lineRule="auto"/>
        <w:ind w:firstLine="709"/>
        <w:jc w:val="center"/>
        <w:rPr>
          <w:b/>
        </w:rPr>
      </w:pPr>
      <w:r w:rsidRPr="00236FA1">
        <w:rPr>
          <w:b/>
        </w:rPr>
        <w:t xml:space="preserve">Вымышленные языки как способ видения возможных миров </w:t>
      </w:r>
    </w:p>
    <w:p w:rsidR="003935CB" w:rsidRDefault="003935CB" w:rsidP="003935CB">
      <w:pPr>
        <w:spacing w:line="360" w:lineRule="auto"/>
        <w:ind w:firstLine="709"/>
        <w:jc w:val="center"/>
        <w:rPr>
          <w:b/>
        </w:rPr>
      </w:pPr>
      <w:r w:rsidRPr="00236FA1">
        <w:rPr>
          <w:b/>
        </w:rPr>
        <w:t xml:space="preserve">на примере </w:t>
      </w:r>
      <w:r w:rsidR="007227DB" w:rsidRPr="00236FA1">
        <w:rPr>
          <w:b/>
        </w:rPr>
        <w:t>произведения Джорджа</w:t>
      </w:r>
      <w:r w:rsidRPr="00236FA1">
        <w:rPr>
          <w:b/>
        </w:rPr>
        <w:t xml:space="preserve"> Мартина «Песнь льда и пламени»</w:t>
      </w:r>
      <w:r w:rsidR="00777327" w:rsidRPr="00236FA1">
        <w:rPr>
          <w:b/>
        </w:rPr>
        <w:t xml:space="preserve"> </w:t>
      </w:r>
    </w:p>
    <w:p w:rsidR="008025BC" w:rsidRPr="00236FA1" w:rsidRDefault="008025BC" w:rsidP="003935CB">
      <w:pPr>
        <w:spacing w:line="360" w:lineRule="auto"/>
        <w:ind w:firstLine="709"/>
        <w:jc w:val="center"/>
        <w:rPr>
          <w:b/>
        </w:rPr>
      </w:pPr>
      <w:r>
        <w:rPr>
          <w:b/>
        </w:rPr>
        <w:t>Секция: лингвистика</w:t>
      </w:r>
    </w:p>
    <w:p w:rsidR="003935CB" w:rsidRPr="00236FA1" w:rsidRDefault="003935CB" w:rsidP="003935CB">
      <w:pPr>
        <w:spacing w:line="360" w:lineRule="auto"/>
        <w:ind w:firstLine="709"/>
        <w:jc w:val="center"/>
        <w:rPr>
          <w:b/>
        </w:rPr>
      </w:pPr>
    </w:p>
    <w:p w:rsidR="003935CB" w:rsidRPr="00236FA1" w:rsidRDefault="003935CB" w:rsidP="003935CB">
      <w:pPr>
        <w:spacing w:line="360" w:lineRule="auto"/>
        <w:ind w:firstLine="709"/>
        <w:jc w:val="center"/>
        <w:rPr>
          <w:b/>
        </w:rPr>
      </w:pPr>
    </w:p>
    <w:p w:rsidR="003935CB" w:rsidRPr="00236FA1" w:rsidRDefault="003935CB" w:rsidP="003935CB">
      <w:pPr>
        <w:spacing w:line="360" w:lineRule="auto"/>
        <w:ind w:firstLine="709"/>
        <w:jc w:val="center"/>
        <w:rPr>
          <w:b/>
        </w:rPr>
      </w:pPr>
    </w:p>
    <w:p w:rsidR="003935CB" w:rsidRPr="00236FA1" w:rsidRDefault="009C77AB" w:rsidP="00236FA1">
      <w:pPr>
        <w:spacing w:line="240" w:lineRule="exact"/>
        <w:ind w:firstLine="709"/>
        <w:rPr>
          <w:b/>
        </w:rPr>
      </w:pPr>
      <w:r>
        <w:rPr>
          <w:b/>
        </w:rPr>
        <w:t xml:space="preserve">                         </w:t>
      </w:r>
      <w:r w:rsidR="00236FA1">
        <w:rPr>
          <w:b/>
        </w:rPr>
        <w:t xml:space="preserve"> </w:t>
      </w:r>
      <w:r w:rsidR="00777327" w:rsidRPr="00236FA1">
        <w:rPr>
          <w:b/>
        </w:rPr>
        <w:t>Автор:</w:t>
      </w:r>
    </w:p>
    <w:p w:rsidR="003935CB" w:rsidRPr="00236FA1" w:rsidRDefault="00236FA1" w:rsidP="00236FA1">
      <w:pPr>
        <w:spacing w:line="240" w:lineRule="exact"/>
        <w:ind w:firstLine="709"/>
        <w:jc w:val="center"/>
      </w:pPr>
      <w:r>
        <w:t xml:space="preserve">           </w:t>
      </w:r>
      <w:r w:rsidR="003935CB" w:rsidRPr="00236FA1">
        <w:t>Михеева Екатерина Николаевна</w:t>
      </w:r>
      <w:r w:rsidR="00777327" w:rsidRPr="00236FA1">
        <w:t>, ученица 11А класса</w:t>
      </w:r>
    </w:p>
    <w:p w:rsidR="003935CB" w:rsidRPr="00236FA1" w:rsidRDefault="00236FA1" w:rsidP="00236FA1">
      <w:pPr>
        <w:spacing w:line="240" w:lineRule="exact"/>
        <w:ind w:firstLine="709"/>
        <w:jc w:val="center"/>
      </w:pPr>
      <w:r>
        <w:t xml:space="preserve"> </w:t>
      </w:r>
      <w:r w:rsidR="009C77AB">
        <w:t xml:space="preserve"> </w:t>
      </w:r>
      <w:r w:rsidR="00777327" w:rsidRPr="00236FA1">
        <w:t>МБОУ СОШ им. М.Ю. Лермонтова с. Засечное</w:t>
      </w:r>
      <w:r w:rsidR="003935CB" w:rsidRPr="00236FA1">
        <w:t xml:space="preserve">            </w:t>
      </w:r>
      <w:r w:rsidRPr="00236FA1">
        <w:t xml:space="preserve">                          </w:t>
      </w:r>
    </w:p>
    <w:p w:rsidR="003935CB" w:rsidRPr="00236FA1" w:rsidRDefault="003935CB" w:rsidP="00236FA1">
      <w:pPr>
        <w:spacing w:line="240" w:lineRule="exact"/>
        <w:ind w:firstLine="709"/>
        <w:rPr>
          <w:b/>
        </w:rPr>
      </w:pPr>
      <w:r w:rsidRPr="00236FA1">
        <w:t xml:space="preserve">                   </w:t>
      </w:r>
      <w:r w:rsidR="0069280E" w:rsidRPr="00236FA1">
        <w:t xml:space="preserve">      </w:t>
      </w:r>
      <w:r w:rsidR="00236FA1">
        <w:t xml:space="preserve"> </w:t>
      </w:r>
      <w:r w:rsidRPr="00236FA1">
        <w:rPr>
          <w:b/>
        </w:rPr>
        <w:t>Научный руководитель:</w:t>
      </w:r>
    </w:p>
    <w:p w:rsidR="003935CB" w:rsidRPr="00236FA1" w:rsidRDefault="003935CB" w:rsidP="00236FA1">
      <w:pPr>
        <w:spacing w:line="240" w:lineRule="exact"/>
        <w:ind w:firstLine="709"/>
      </w:pPr>
      <w:r w:rsidRPr="00236FA1">
        <w:t xml:space="preserve">                          Студеникина Марина Андреевна</w:t>
      </w:r>
      <w:r w:rsidR="00236FA1" w:rsidRPr="00236FA1">
        <w:t>, учитель английского языка</w:t>
      </w:r>
    </w:p>
    <w:p w:rsidR="00236FA1" w:rsidRPr="00236FA1" w:rsidRDefault="00236FA1" w:rsidP="00236FA1">
      <w:pPr>
        <w:spacing w:line="240" w:lineRule="exact"/>
        <w:ind w:firstLine="709"/>
        <w:jc w:val="center"/>
      </w:pPr>
      <w:r w:rsidRPr="00236FA1">
        <w:t xml:space="preserve">  МБОУ СОШ им. М.Ю. Лермонтова с. Засечное                                      </w:t>
      </w:r>
    </w:p>
    <w:p w:rsidR="005E6E68" w:rsidRPr="00236FA1" w:rsidRDefault="005E6E68" w:rsidP="003935CB">
      <w:pPr>
        <w:spacing w:line="360" w:lineRule="auto"/>
        <w:jc w:val="both"/>
      </w:pPr>
    </w:p>
    <w:p w:rsidR="007227DB" w:rsidRDefault="007227DB" w:rsidP="00236FA1">
      <w:pPr>
        <w:spacing w:line="360" w:lineRule="auto"/>
        <w:jc w:val="center"/>
      </w:pPr>
    </w:p>
    <w:p w:rsidR="008025BC" w:rsidRDefault="008025BC" w:rsidP="00236FA1">
      <w:pPr>
        <w:spacing w:line="360" w:lineRule="auto"/>
        <w:jc w:val="center"/>
      </w:pPr>
    </w:p>
    <w:p w:rsidR="008025BC" w:rsidRDefault="008025BC" w:rsidP="00236FA1">
      <w:pPr>
        <w:spacing w:line="360" w:lineRule="auto"/>
        <w:jc w:val="center"/>
      </w:pPr>
    </w:p>
    <w:p w:rsidR="00236FA1" w:rsidRPr="00236FA1" w:rsidRDefault="00236FA1" w:rsidP="00236FA1">
      <w:pPr>
        <w:spacing w:line="360" w:lineRule="auto"/>
        <w:jc w:val="center"/>
      </w:pPr>
      <w:r w:rsidRPr="00236FA1">
        <w:t>Засечное</w:t>
      </w:r>
    </w:p>
    <w:p w:rsidR="008025BC" w:rsidRPr="00236FA1" w:rsidRDefault="008025BC" w:rsidP="008025BC">
      <w:pPr>
        <w:spacing w:line="360" w:lineRule="auto"/>
        <w:jc w:val="center"/>
      </w:pPr>
      <w:r>
        <w:t xml:space="preserve">2019 </w:t>
      </w:r>
      <w:r w:rsidR="00236FA1" w:rsidRPr="00236FA1">
        <w:t>г.</w:t>
      </w:r>
    </w:p>
    <w:p w:rsidR="003935CB" w:rsidRPr="00236FA1" w:rsidRDefault="003935CB" w:rsidP="003935CB">
      <w:pPr>
        <w:spacing w:line="360" w:lineRule="auto"/>
        <w:ind w:firstLine="709"/>
        <w:jc w:val="center"/>
        <w:rPr>
          <w:b/>
        </w:rPr>
      </w:pPr>
      <w:r w:rsidRPr="00236FA1">
        <w:rPr>
          <w:b/>
        </w:rPr>
        <w:lastRenderedPageBreak/>
        <w:t>Оглавление</w:t>
      </w: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>Введение</w:t>
      </w:r>
      <w:r w:rsidR="007D033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054E00">
        <w:rPr>
          <w:sz w:val="24"/>
          <w:szCs w:val="24"/>
        </w:rPr>
        <w:t xml:space="preserve">              </w:t>
      </w:r>
      <w:r w:rsidR="007D033E">
        <w:rPr>
          <w:sz w:val="24"/>
          <w:szCs w:val="24"/>
        </w:rPr>
        <w:t>3</w:t>
      </w: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  <w:lang w:val="en-US"/>
        </w:rPr>
        <w:t>I</w:t>
      </w:r>
      <w:r w:rsidRPr="00A2614F">
        <w:rPr>
          <w:sz w:val="24"/>
          <w:szCs w:val="24"/>
        </w:rPr>
        <w:t>. Возможный мир Дж</w:t>
      </w:r>
      <w:r w:rsidR="00B50C60" w:rsidRPr="00A2614F">
        <w:rPr>
          <w:sz w:val="24"/>
          <w:szCs w:val="24"/>
        </w:rPr>
        <w:t>орджа Мартина</w:t>
      </w:r>
      <w:r w:rsidRPr="00A2614F">
        <w:rPr>
          <w:sz w:val="24"/>
          <w:szCs w:val="24"/>
        </w:rPr>
        <w:t xml:space="preserve"> и его языки</w:t>
      </w:r>
      <w:r w:rsidR="007D033E">
        <w:rPr>
          <w:sz w:val="24"/>
          <w:szCs w:val="24"/>
        </w:rPr>
        <w:t xml:space="preserve">                                                      </w:t>
      </w: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1.1. </w:t>
      </w:r>
      <w:r w:rsidR="002E20F1" w:rsidRPr="00A2614F">
        <w:rPr>
          <w:sz w:val="24"/>
          <w:szCs w:val="24"/>
        </w:rPr>
        <w:t xml:space="preserve">Понятие «возможного </w:t>
      </w:r>
      <w:proofErr w:type="gramStart"/>
      <w:r w:rsidR="002E20F1" w:rsidRPr="00A2614F">
        <w:rPr>
          <w:sz w:val="24"/>
          <w:szCs w:val="24"/>
        </w:rPr>
        <w:t>мира»</w:t>
      </w:r>
      <w:r w:rsidR="007D033E">
        <w:rPr>
          <w:sz w:val="24"/>
          <w:szCs w:val="24"/>
        </w:rPr>
        <w:t xml:space="preserve">   </w:t>
      </w:r>
      <w:proofErr w:type="gramEnd"/>
      <w:r w:rsidR="007D033E">
        <w:rPr>
          <w:sz w:val="24"/>
          <w:szCs w:val="24"/>
        </w:rPr>
        <w:t xml:space="preserve">                                                                               </w:t>
      </w:r>
      <w:r w:rsidR="00054E00">
        <w:rPr>
          <w:sz w:val="24"/>
          <w:szCs w:val="24"/>
        </w:rPr>
        <w:t xml:space="preserve">            </w:t>
      </w:r>
      <w:r w:rsidR="007D033E">
        <w:rPr>
          <w:sz w:val="24"/>
          <w:szCs w:val="24"/>
        </w:rPr>
        <w:t xml:space="preserve"> 4</w:t>
      </w:r>
    </w:p>
    <w:p w:rsidR="003935CB" w:rsidRPr="00A2614F" w:rsidRDefault="00B50C60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>1.2</w:t>
      </w:r>
      <w:r w:rsidR="003935CB" w:rsidRPr="00A2614F">
        <w:rPr>
          <w:sz w:val="24"/>
          <w:szCs w:val="24"/>
        </w:rPr>
        <w:t xml:space="preserve">. Возможный мир </w:t>
      </w:r>
      <w:r w:rsidR="002D24F2">
        <w:rPr>
          <w:sz w:val="24"/>
          <w:szCs w:val="24"/>
        </w:rPr>
        <w:t xml:space="preserve">«Песни льда и </w:t>
      </w:r>
      <w:proofErr w:type="gramStart"/>
      <w:r w:rsidR="002D24F2">
        <w:rPr>
          <w:sz w:val="24"/>
          <w:szCs w:val="24"/>
        </w:rPr>
        <w:t>пламени»</w:t>
      </w:r>
      <w:r w:rsidR="007D033E">
        <w:rPr>
          <w:sz w:val="24"/>
          <w:szCs w:val="24"/>
        </w:rPr>
        <w:t xml:space="preserve">   </w:t>
      </w:r>
      <w:proofErr w:type="gramEnd"/>
      <w:r w:rsidR="007D033E">
        <w:rPr>
          <w:sz w:val="24"/>
          <w:szCs w:val="24"/>
        </w:rPr>
        <w:t xml:space="preserve">                                                          </w:t>
      </w:r>
      <w:r w:rsidR="00054E00">
        <w:rPr>
          <w:sz w:val="24"/>
          <w:szCs w:val="24"/>
        </w:rPr>
        <w:t xml:space="preserve">               </w:t>
      </w:r>
      <w:r w:rsidR="007D033E">
        <w:rPr>
          <w:sz w:val="24"/>
          <w:szCs w:val="24"/>
        </w:rPr>
        <w:t xml:space="preserve"> 4</w:t>
      </w:r>
    </w:p>
    <w:p w:rsidR="006831F3" w:rsidRPr="00A2614F" w:rsidRDefault="006831F3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1.3. </w:t>
      </w:r>
      <w:r w:rsidR="002D24F2">
        <w:rPr>
          <w:sz w:val="24"/>
          <w:szCs w:val="24"/>
        </w:rPr>
        <w:t>Вымышленные языки Джорджа Мартина</w:t>
      </w:r>
      <w:r w:rsidR="007D033E">
        <w:rPr>
          <w:sz w:val="24"/>
          <w:szCs w:val="24"/>
        </w:rPr>
        <w:t xml:space="preserve">                                                              </w:t>
      </w:r>
      <w:r w:rsidR="00054E00">
        <w:rPr>
          <w:sz w:val="24"/>
          <w:szCs w:val="24"/>
        </w:rPr>
        <w:t xml:space="preserve">                  </w:t>
      </w:r>
      <w:r w:rsidR="007D033E">
        <w:rPr>
          <w:sz w:val="24"/>
          <w:szCs w:val="24"/>
        </w:rPr>
        <w:t xml:space="preserve">5                                       </w:t>
      </w:r>
    </w:p>
    <w:p w:rsidR="00B50C60" w:rsidRPr="00A2614F" w:rsidRDefault="006831F3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>1.4</w:t>
      </w:r>
      <w:r w:rsidR="003935CB" w:rsidRPr="00A2614F">
        <w:rPr>
          <w:sz w:val="24"/>
          <w:szCs w:val="24"/>
        </w:rPr>
        <w:t>.</w:t>
      </w:r>
      <w:r w:rsidR="002E20F1" w:rsidRPr="00A2614F">
        <w:rPr>
          <w:sz w:val="24"/>
          <w:szCs w:val="24"/>
        </w:rPr>
        <w:t xml:space="preserve"> Фонетика дотракийского и валирийского языков</w:t>
      </w:r>
      <w:r w:rsidR="003935CB" w:rsidRPr="00A2614F">
        <w:rPr>
          <w:sz w:val="24"/>
          <w:szCs w:val="24"/>
        </w:rPr>
        <w:t xml:space="preserve"> </w:t>
      </w:r>
      <w:r w:rsidR="007D033E">
        <w:rPr>
          <w:sz w:val="24"/>
          <w:szCs w:val="24"/>
        </w:rPr>
        <w:t xml:space="preserve">                                               </w:t>
      </w:r>
      <w:r w:rsidR="00054E00">
        <w:rPr>
          <w:sz w:val="24"/>
          <w:szCs w:val="24"/>
        </w:rPr>
        <w:t xml:space="preserve">                 </w:t>
      </w:r>
      <w:r w:rsidR="007D033E">
        <w:rPr>
          <w:sz w:val="24"/>
          <w:szCs w:val="24"/>
        </w:rPr>
        <w:t xml:space="preserve">   7</w:t>
      </w:r>
    </w:p>
    <w:p w:rsidR="002E20F1" w:rsidRPr="00A2614F" w:rsidRDefault="006831F3" w:rsidP="002E20F1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>1.5</w:t>
      </w:r>
      <w:r w:rsidR="002E20F1" w:rsidRPr="00A2614F">
        <w:rPr>
          <w:sz w:val="24"/>
          <w:szCs w:val="24"/>
        </w:rPr>
        <w:t>. Грамматика дотракийского и валирийского языков</w:t>
      </w:r>
      <w:r w:rsidR="007D033E">
        <w:rPr>
          <w:sz w:val="24"/>
          <w:szCs w:val="24"/>
        </w:rPr>
        <w:t xml:space="preserve">                                               </w:t>
      </w:r>
      <w:r w:rsidR="00054E00">
        <w:rPr>
          <w:sz w:val="24"/>
          <w:szCs w:val="24"/>
        </w:rPr>
        <w:t xml:space="preserve">               </w:t>
      </w:r>
      <w:r w:rsidR="007D033E">
        <w:rPr>
          <w:sz w:val="24"/>
          <w:szCs w:val="24"/>
        </w:rPr>
        <w:t xml:space="preserve"> 8</w:t>
      </w: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  <w:lang w:val="en-US"/>
        </w:rPr>
        <w:t>II</w:t>
      </w:r>
      <w:r w:rsidRPr="00A2614F">
        <w:rPr>
          <w:sz w:val="24"/>
          <w:szCs w:val="24"/>
        </w:rPr>
        <w:t xml:space="preserve">. Стилистические средства создания мира </w:t>
      </w:r>
      <w:r w:rsidR="007227DB">
        <w:rPr>
          <w:sz w:val="24"/>
          <w:szCs w:val="24"/>
        </w:rPr>
        <w:t>«Песни</w:t>
      </w:r>
      <w:r w:rsidR="002E20F1" w:rsidRPr="00A2614F">
        <w:rPr>
          <w:sz w:val="24"/>
          <w:szCs w:val="24"/>
        </w:rPr>
        <w:t xml:space="preserve"> льда и пламени» </w:t>
      </w:r>
      <w:r w:rsidR="007D033E">
        <w:rPr>
          <w:sz w:val="24"/>
          <w:szCs w:val="24"/>
        </w:rPr>
        <w:t xml:space="preserve">                        </w:t>
      </w:r>
    </w:p>
    <w:p w:rsidR="003935CB" w:rsidRPr="00A2614F" w:rsidRDefault="003935CB" w:rsidP="002E20F1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2.1. </w:t>
      </w:r>
      <w:r w:rsidR="00E12BDA" w:rsidRPr="00A2614F">
        <w:rPr>
          <w:sz w:val="24"/>
          <w:szCs w:val="24"/>
        </w:rPr>
        <w:t>Стилистический анализ дотракийского языка</w:t>
      </w:r>
      <w:r w:rsidR="007D033E">
        <w:rPr>
          <w:sz w:val="24"/>
          <w:szCs w:val="24"/>
        </w:rPr>
        <w:t xml:space="preserve">                                                            </w:t>
      </w:r>
      <w:r w:rsidR="00054E00">
        <w:rPr>
          <w:sz w:val="24"/>
          <w:szCs w:val="24"/>
        </w:rPr>
        <w:t xml:space="preserve">                </w:t>
      </w:r>
      <w:r w:rsidR="007D033E">
        <w:rPr>
          <w:sz w:val="24"/>
          <w:szCs w:val="24"/>
        </w:rPr>
        <w:t>9</w:t>
      </w:r>
    </w:p>
    <w:p w:rsidR="00E12BDA" w:rsidRPr="00A2614F" w:rsidRDefault="00E12BDA" w:rsidP="00E12BDA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>2.2. Стилистический анализ дотракийского языка</w:t>
      </w:r>
      <w:r w:rsidR="00054E00">
        <w:rPr>
          <w:sz w:val="24"/>
          <w:szCs w:val="24"/>
        </w:rPr>
        <w:t xml:space="preserve">                                                                         12</w:t>
      </w:r>
    </w:p>
    <w:p w:rsidR="00054E00" w:rsidRDefault="003935CB" w:rsidP="00054E00">
      <w:pPr>
        <w:spacing w:line="360" w:lineRule="auto"/>
        <w:ind w:firstLine="709"/>
        <w:jc w:val="both"/>
        <w:rPr>
          <w:sz w:val="24"/>
          <w:szCs w:val="24"/>
        </w:rPr>
      </w:pPr>
      <w:r w:rsidRPr="00A2614F">
        <w:rPr>
          <w:sz w:val="24"/>
          <w:szCs w:val="24"/>
        </w:rPr>
        <w:t>Заключение</w:t>
      </w:r>
      <w:r w:rsidR="00054E00">
        <w:rPr>
          <w:sz w:val="24"/>
          <w:szCs w:val="24"/>
        </w:rPr>
        <w:t xml:space="preserve">                                                                                                                                       15</w:t>
      </w:r>
    </w:p>
    <w:p w:rsidR="00B63114" w:rsidRPr="00A2614F" w:rsidRDefault="00B63114" w:rsidP="003935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Библиография</w:t>
      </w:r>
      <w:r w:rsidR="00054E00">
        <w:rPr>
          <w:sz w:val="24"/>
          <w:szCs w:val="24"/>
        </w:rPr>
        <w:t xml:space="preserve">                                                                                                                                     16</w:t>
      </w: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ind w:firstLine="709"/>
        <w:jc w:val="both"/>
        <w:rPr>
          <w:sz w:val="24"/>
          <w:szCs w:val="24"/>
        </w:rPr>
      </w:pPr>
    </w:p>
    <w:p w:rsidR="003935CB" w:rsidRPr="00A2614F" w:rsidRDefault="003935CB" w:rsidP="003935CB">
      <w:pPr>
        <w:spacing w:line="360" w:lineRule="auto"/>
        <w:jc w:val="both"/>
        <w:rPr>
          <w:sz w:val="24"/>
          <w:szCs w:val="24"/>
        </w:rPr>
      </w:pPr>
    </w:p>
    <w:p w:rsidR="00A2614F" w:rsidRDefault="00A2614F" w:rsidP="006515D5">
      <w:pPr>
        <w:spacing w:line="360" w:lineRule="auto"/>
        <w:ind w:firstLine="709"/>
        <w:jc w:val="center"/>
        <w:rPr>
          <w:b/>
        </w:rPr>
      </w:pPr>
    </w:p>
    <w:p w:rsidR="00A2614F" w:rsidRDefault="00A2614F" w:rsidP="00B63114">
      <w:pPr>
        <w:spacing w:line="360" w:lineRule="auto"/>
        <w:rPr>
          <w:b/>
        </w:rPr>
      </w:pPr>
    </w:p>
    <w:p w:rsidR="003935CB" w:rsidRPr="00236FA1" w:rsidRDefault="003935CB" w:rsidP="006515D5">
      <w:pPr>
        <w:spacing w:line="360" w:lineRule="auto"/>
        <w:ind w:firstLine="709"/>
        <w:jc w:val="center"/>
        <w:rPr>
          <w:b/>
        </w:rPr>
      </w:pPr>
      <w:r w:rsidRPr="00236FA1">
        <w:rPr>
          <w:b/>
        </w:rPr>
        <w:lastRenderedPageBreak/>
        <w:t>Введение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В современном мире существует более трех тысяч языков. Это языки как ныне живущих народов, так и тех, которые уже давно не существуют, но так или иначе используются их потомками как дань традициям. 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>Но также существуют языки - артланги. Так лингвисты определяют группу искусственных языков, созданных авторами. На этих вымышленных языках говорят в основном герои художественных произведений, кинофильмов, и не смотря на их искусственную природу, они могут проникать в языковую реальность, обретая жизнь вне произведения.</w:t>
      </w:r>
      <w:r w:rsidR="00CE6B91" w:rsidRPr="00A2614F">
        <w:rPr>
          <w:sz w:val="24"/>
          <w:szCs w:val="24"/>
        </w:rPr>
        <w:t xml:space="preserve"> Я</w:t>
      </w:r>
      <w:r w:rsidRPr="00A2614F">
        <w:rPr>
          <w:color w:val="000000"/>
          <w:sz w:val="24"/>
          <w:szCs w:val="24"/>
          <w:shd w:val="clear" w:color="auto" w:fill="FFFFFF"/>
        </w:rPr>
        <w:t xml:space="preserve">рким примером создания </w:t>
      </w:r>
      <w:r w:rsidR="00CE6B91" w:rsidRPr="00A2614F">
        <w:rPr>
          <w:color w:val="000000"/>
          <w:sz w:val="24"/>
          <w:szCs w:val="24"/>
          <w:shd w:val="clear" w:color="auto" w:fill="FFFFFF"/>
        </w:rPr>
        <w:t>вымышленного</w:t>
      </w:r>
      <w:r w:rsidRPr="00A2614F">
        <w:rPr>
          <w:color w:val="000000"/>
          <w:sz w:val="24"/>
          <w:szCs w:val="24"/>
          <w:shd w:val="clear" w:color="auto" w:fill="FFFFFF"/>
        </w:rPr>
        <w:t xml:space="preserve"> языка являются </w:t>
      </w:r>
      <w:r w:rsidR="00CE6B91" w:rsidRPr="00A2614F">
        <w:rPr>
          <w:sz w:val="24"/>
          <w:szCs w:val="24"/>
          <w:shd w:val="clear" w:color="auto" w:fill="FFFFFF"/>
        </w:rPr>
        <w:t>дотракийский язык, древнегискарский, валирийский, общий, старый и скрот</w:t>
      </w:r>
      <w:r w:rsidRPr="00A2614F">
        <w:rPr>
          <w:color w:val="000000"/>
          <w:sz w:val="24"/>
          <w:szCs w:val="24"/>
          <w:shd w:val="clear" w:color="auto" w:fill="FFFFFF"/>
        </w:rPr>
        <w:t>, созданные Джорджем Мартином в «Песнь Льда и Пламени»</w:t>
      </w:r>
      <w:r w:rsidR="0006716B" w:rsidRPr="00A2614F">
        <w:rPr>
          <w:color w:val="000000"/>
          <w:sz w:val="24"/>
          <w:szCs w:val="24"/>
          <w:shd w:val="clear" w:color="auto" w:fill="FFFFFF"/>
        </w:rPr>
        <w:t xml:space="preserve">. </w:t>
      </w:r>
      <w:r w:rsidR="006B19AC" w:rsidRPr="00A2614F">
        <w:rPr>
          <w:sz w:val="24"/>
          <w:szCs w:val="24"/>
          <w:shd w:val="clear" w:color="auto" w:fill="FFFFFF"/>
        </w:rPr>
        <w:t>В своей работе я более подробно остановлюсь на дотракийском и валирийском языках.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Появление новых языков ставит перед лингвистами проблему их анализа в сферах функционирования языка и речи. Авторские новообразования представляют богатый материал для лингвистов. </w:t>
      </w:r>
    </w:p>
    <w:p w:rsidR="003935CB" w:rsidRPr="00A2614F" w:rsidRDefault="003935CB" w:rsidP="002D24F2">
      <w:pPr>
        <w:shd w:val="clear" w:color="auto" w:fill="FFFFFF"/>
        <w:spacing w:after="0" w:line="360" w:lineRule="auto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A2614F">
        <w:rPr>
          <w:b/>
          <w:sz w:val="24"/>
          <w:szCs w:val="24"/>
        </w:rPr>
        <w:t>Актуальность</w:t>
      </w:r>
      <w:r w:rsidRPr="00A2614F">
        <w:rPr>
          <w:sz w:val="24"/>
          <w:szCs w:val="24"/>
        </w:rPr>
        <w:t xml:space="preserve"> </w:t>
      </w:r>
      <w:r w:rsidR="00973FD1" w:rsidRPr="00A2614F">
        <w:rPr>
          <w:rFonts w:eastAsia="Times New Roman"/>
          <w:color w:val="000000"/>
          <w:sz w:val="24"/>
          <w:szCs w:val="24"/>
          <w:lang w:eastAsia="ru-RU"/>
        </w:rPr>
        <w:t>темы исследовательской работы обусловлена тем, что данная область лингвистики пока еще недостаточно изучена, а число заинтересованных в художественных языках людей растет. Именно поэтому существует необходимость в научном продвижении изучения художественных вымышленных языков.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В ходе своей работы я хочу подтвердить следующую </w:t>
      </w:r>
      <w:r w:rsidRPr="00A2614F">
        <w:rPr>
          <w:b/>
          <w:sz w:val="24"/>
          <w:szCs w:val="24"/>
        </w:rPr>
        <w:t>гипотезу</w:t>
      </w:r>
      <w:r w:rsidRPr="00A2614F">
        <w:rPr>
          <w:sz w:val="24"/>
          <w:szCs w:val="24"/>
        </w:rPr>
        <w:t xml:space="preserve">: </w:t>
      </w:r>
      <w:r w:rsidR="006B19AC" w:rsidRPr="00A2614F">
        <w:rPr>
          <w:sz w:val="24"/>
          <w:szCs w:val="24"/>
        </w:rPr>
        <w:t>дотракийский и валирийский языки</w:t>
      </w:r>
      <w:r w:rsidRPr="00A2614F">
        <w:rPr>
          <w:sz w:val="24"/>
          <w:szCs w:val="24"/>
        </w:rPr>
        <w:t>, созданны</w:t>
      </w:r>
      <w:r w:rsidR="006B19AC" w:rsidRPr="00A2614F">
        <w:rPr>
          <w:sz w:val="24"/>
          <w:szCs w:val="24"/>
        </w:rPr>
        <w:t>е</w:t>
      </w:r>
      <w:r w:rsidRPr="00A2614F">
        <w:rPr>
          <w:sz w:val="24"/>
          <w:szCs w:val="24"/>
        </w:rPr>
        <w:t xml:space="preserve"> </w:t>
      </w:r>
      <w:r w:rsidR="006B19AC" w:rsidRPr="00A2614F">
        <w:rPr>
          <w:sz w:val="24"/>
          <w:szCs w:val="24"/>
        </w:rPr>
        <w:t xml:space="preserve">Джорджем Мартином, </w:t>
      </w:r>
      <w:r w:rsidRPr="00A2614F">
        <w:rPr>
          <w:sz w:val="24"/>
          <w:szCs w:val="24"/>
        </w:rPr>
        <w:t>яв</w:t>
      </w:r>
      <w:r w:rsidR="006B19AC" w:rsidRPr="00A2614F">
        <w:rPr>
          <w:sz w:val="24"/>
          <w:szCs w:val="24"/>
        </w:rPr>
        <w:t>ляются способом</w:t>
      </w:r>
      <w:r w:rsidRPr="00A2614F">
        <w:rPr>
          <w:sz w:val="24"/>
          <w:szCs w:val="24"/>
        </w:rPr>
        <w:t xml:space="preserve"> </w:t>
      </w:r>
      <w:r w:rsidR="006B19AC" w:rsidRPr="00A2614F">
        <w:rPr>
          <w:sz w:val="24"/>
          <w:szCs w:val="24"/>
        </w:rPr>
        <w:t>видения</w:t>
      </w:r>
      <w:r w:rsidRPr="00A2614F">
        <w:rPr>
          <w:sz w:val="24"/>
          <w:szCs w:val="24"/>
        </w:rPr>
        <w:t xml:space="preserve"> возможного мира </w:t>
      </w:r>
      <w:r w:rsidR="0006716B" w:rsidRPr="00A2614F">
        <w:rPr>
          <w:sz w:val="24"/>
          <w:szCs w:val="24"/>
        </w:rPr>
        <w:t>Семи королевств в романе</w:t>
      </w:r>
      <w:r w:rsidRPr="00A2614F">
        <w:rPr>
          <w:sz w:val="24"/>
          <w:szCs w:val="24"/>
        </w:rPr>
        <w:t xml:space="preserve"> </w:t>
      </w:r>
      <w:r w:rsidR="0006716B" w:rsidRPr="00A2614F">
        <w:rPr>
          <w:sz w:val="24"/>
          <w:szCs w:val="24"/>
        </w:rPr>
        <w:t>«Песнь льда и пламени» и его экранизации «Игра престолов».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b/>
          <w:sz w:val="24"/>
          <w:szCs w:val="24"/>
        </w:rPr>
        <w:t>Предмет исследования</w:t>
      </w:r>
      <w:r w:rsidRPr="00A2614F">
        <w:rPr>
          <w:sz w:val="24"/>
          <w:szCs w:val="24"/>
        </w:rPr>
        <w:t xml:space="preserve"> – </w:t>
      </w:r>
      <w:r w:rsidR="0006716B" w:rsidRPr="00A2614F">
        <w:rPr>
          <w:sz w:val="24"/>
          <w:szCs w:val="24"/>
        </w:rPr>
        <w:t>дотракийский и валирийский языки</w:t>
      </w:r>
      <w:r w:rsidRPr="00A2614F">
        <w:rPr>
          <w:sz w:val="24"/>
          <w:szCs w:val="24"/>
        </w:rPr>
        <w:t xml:space="preserve">; </w:t>
      </w:r>
      <w:r w:rsidRPr="00A2614F">
        <w:rPr>
          <w:b/>
          <w:sz w:val="24"/>
          <w:szCs w:val="24"/>
        </w:rPr>
        <w:t>объект</w:t>
      </w:r>
      <w:r w:rsidRPr="00A2614F">
        <w:rPr>
          <w:sz w:val="24"/>
          <w:szCs w:val="24"/>
        </w:rPr>
        <w:t xml:space="preserve"> – </w:t>
      </w:r>
      <w:r w:rsidR="00782D04" w:rsidRPr="00A2614F">
        <w:rPr>
          <w:sz w:val="24"/>
          <w:szCs w:val="24"/>
        </w:rPr>
        <w:t>стилистические особенности этих языков.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b/>
          <w:sz w:val="24"/>
          <w:szCs w:val="24"/>
        </w:rPr>
        <w:t>Цель</w:t>
      </w:r>
      <w:r w:rsidRPr="00A2614F">
        <w:rPr>
          <w:sz w:val="24"/>
          <w:szCs w:val="24"/>
        </w:rPr>
        <w:t xml:space="preserve"> работы: проанализировать стилистические особенности </w:t>
      </w:r>
      <w:r w:rsidR="0006716B" w:rsidRPr="00A2614F">
        <w:rPr>
          <w:sz w:val="24"/>
          <w:szCs w:val="24"/>
        </w:rPr>
        <w:t>дотракийского и валирийского языков</w:t>
      </w:r>
      <w:r w:rsidRPr="00A2614F">
        <w:rPr>
          <w:sz w:val="24"/>
          <w:szCs w:val="24"/>
        </w:rPr>
        <w:t xml:space="preserve">, которые предопределили характер фантастического мира, описанного в </w:t>
      </w:r>
      <w:r w:rsidR="0006716B" w:rsidRPr="00A2614F">
        <w:rPr>
          <w:sz w:val="24"/>
          <w:szCs w:val="24"/>
        </w:rPr>
        <w:t>романе</w:t>
      </w:r>
      <w:r w:rsidRPr="00A2614F">
        <w:rPr>
          <w:sz w:val="24"/>
          <w:szCs w:val="24"/>
        </w:rPr>
        <w:t xml:space="preserve"> Дж.</w:t>
      </w:r>
      <w:r w:rsidR="0006716B" w:rsidRPr="00A2614F">
        <w:rPr>
          <w:sz w:val="24"/>
          <w:szCs w:val="24"/>
        </w:rPr>
        <w:t xml:space="preserve"> Мартина.</w:t>
      </w:r>
      <w:r w:rsidRPr="00A2614F">
        <w:rPr>
          <w:sz w:val="24"/>
          <w:szCs w:val="24"/>
        </w:rPr>
        <w:t xml:space="preserve"> В соответствии с целью исследования я планирую решить следующие </w:t>
      </w:r>
      <w:r w:rsidRPr="00A2614F">
        <w:rPr>
          <w:b/>
          <w:sz w:val="24"/>
          <w:szCs w:val="24"/>
        </w:rPr>
        <w:t>задачи</w:t>
      </w:r>
      <w:r w:rsidRPr="00A2614F">
        <w:rPr>
          <w:sz w:val="24"/>
          <w:szCs w:val="24"/>
        </w:rPr>
        <w:t>:</w:t>
      </w:r>
    </w:p>
    <w:p w:rsidR="003935CB" w:rsidRPr="00A2614F" w:rsidRDefault="003935CB" w:rsidP="002D24F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>• дать определение понятию «возможный мир»;</w:t>
      </w:r>
    </w:p>
    <w:p w:rsidR="003935CB" w:rsidRPr="00A2614F" w:rsidRDefault="00782D04" w:rsidP="002D24F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>• изучить устройство мира Вестероса и Эссоса</w:t>
      </w:r>
      <w:r w:rsidR="003935CB" w:rsidRPr="00A2614F">
        <w:rPr>
          <w:sz w:val="24"/>
          <w:szCs w:val="24"/>
        </w:rPr>
        <w:t xml:space="preserve"> и раскрыть основные аспекты жизни </w:t>
      </w:r>
      <w:r w:rsidRPr="00A2614F">
        <w:rPr>
          <w:sz w:val="24"/>
          <w:szCs w:val="24"/>
        </w:rPr>
        <w:t>их народов</w:t>
      </w:r>
      <w:r w:rsidR="003935CB" w:rsidRPr="00A2614F">
        <w:rPr>
          <w:sz w:val="24"/>
          <w:szCs w:val="24"/>
        </w:rPr>
        <w:t>;</w:t>
      </w:r>
    </w:p>
    <w:p w:rsidR="00782D04" w:rsidRPr="00A2614F" w:rsidRDefault="00782D04" w:rsidP="002D24F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• </w:t>
      </w:r>
      <w:r w:rsidR="000B490D" w:rsidRPr="00A2614F">
        <w:rPr>
          <w:sz w:val="24"/>
          <w:szCs w:val="24"/>
        </w:rPr>
        <w:t>раскрыть фонетические и грамматические особенности вымышленных языков;</w:t>
      </w:r>
    </w:p>
    <w:p w:rsidR="003935CB" w:rsidRPr="00A2614F" w:rsidRDefault="003935CB" w:rsidP="002D24F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A2614F">
        <w:rPr>
          <w:sz w:val="24"/>
          <w:szCs w:val="24"/>
        </w:rPr>
        <w:t xml:space="preserve">• провести </w:t>
      </w:r>
      <w:r w:rsidR="000B490D" w:rsidRPr="00A2614F">
        <w:rPr>
          <w:sz w:val="24"/>
          <w:szCs w:val="24"/>
        </w:rPr>
        <w:t>с</w:t>
      </w:r>
      <w:r w:rsidR="006515D5" w:rsidRPr="00A2614F">
        <w:rPr>
          <w:sz w:val="24"/>
          <w:szCs w:val="24"/>
        </w:rPr>
        <w:t>тилистический</w:t>
      </w:r>
      <w:r w:rsidRPr="00A2614F">
        <w:rPr>
          <w:sz w:val="24"/>
          <w:szCs w:val="24"/>
        </w:rPr>
        <w:t xml:space="preserve"> анализ новообразований в </w:t>
      </w:r>
      <w:r w:rsidR="000B490D" w:rsidRPr="00A2614F">
        <w:rPr>
          <w:sz w:val="24"/>
          <w:szCs w:val="24"/>
        </w:rPr>
        <w:t>романе Дж. Мартина</w:t>
      </w:r>
      <w:r w:rsidRPr="00A2614F">
        <w:rPr>
          <w:sz w:val="24"/>
          <w:szCs w:val="24"/>
        </w:rPr>
        <w:t>.</w:t>
      </w:r>
    </w:p>
    <w:p w:rsidR="003935CB" w:rsidRPr="00A2614F" w:rsidRDefault="003935CB" w:rsidP="002D24F2">
      <w:pPr>
        <w:spacing w:line="360" w:lineRule="auto"/>
        <w:contextualSpacing/>
        <w:jc w:val="both"/>
        <w:rPr>
          <w:sz w:val="24"/>
          <w:szCs w:val="24"/>
        </w:rPr>
      </w:pPr>
      <w:r w:rsidRPr="00A2614F">
        <w:rPr>
          <w:b/>
          <w:sz w:val="24"/>
          <w:szCs w:val="24"/>
        </w:rPr>
        <w:lastRenderedPageBreak/>
        <w:t>Научная новизна</w:t>
      </w:r>
      <w:r w:rsidRPr="00A2614F">
        <w:rPr>
          <w:sz w:val="24"/>
          <w:szCs w:val="24"/>
        </w:rPr>
        <w:t xml:space="preserve"> работы за</w:t>
      </w:r>
      <w:r w:rsidR="006515D5" w:rsidRPr="00A2614F">
        <w:rPr>
          <w:sz w:val="24"/>
          <w:szCs w:val="24"/>
        </w:rPr>
        <w:t>ключается в том, что вымышленные</w:t>
      </w:r>
      <w:r w:rsidRPr="00A2614F">
        <w:rPr>
          <w:sz w:val="24"/>
          <w:szCs w:val="24"/>
        </w:rPr>
        <w:t xml:space="preserve"> язык</w:t>
      </w:r>
      <w:r w:rsidR="006515D5" w:rsidRPr="00A2614F">
        <w:rPr>
          <w:sz w:val="24"/>
          <w:szCs w:val="24"/>
        </w:rPr>
        <w:t>и рассматриваю</w:t>
      </w:r>
      <w:r w:rsidRPr="00A2614F">
        <w:rPr>
          <w:sz w:val="24"/>
          <w:szCs w:val="24"/>
        </w:rPr>
        <w:t xml:space="preserve">тся с позиции стилистики, а значит применяются методы исследования, </w:t>
      </w:r>
      <w:r w:rsidR="00196812" w:rsidRPr="00A2614F">
        <w:rPr>
          <w:sz w:val="24"/>
          <w:szCs w:val="24"/>
        </w:rPr>
        <w:t xml:space="preserve">присущие изучению современного </w:t>
      </w:r>
      <w:r w:rsidRPr="00A2614F">
        <w:rPr>
          <w:sz w:val="24"/>
          <w:szCs w:val="24"/>
        </w:rPr>
        <w:t>английского языка.</w:t>
      </w:r>
    </w:p>
    <w:p w:rsidR="00196812" w:rsidRDefault="00196812" w:rsidP="002D24F2">
      <w:pPr>
        <w:shd w:val="clear" w:color="auto" w:fill="FFFFFF"/>
        <w:spacing w:after="0" w:line="360" w:lineRule="auto"/>
        <w:contextualSpacing/>
        <w:rPr>
          <w:rFonts w:eastAsia="Times New Roman"/>
          <w:color w:val="000000"/>
          <w:lang w:eastAsia="ru-RU"/>
        </w:rPr>
      </w:pPr>
      <w:r w:rsidRPr="00A2614F">
        <w:rPr>
          <w:rFonts w:eastAsia="Times New Roman"/>
          <w:color w:val="000000"/>
          <w:sz w:val="24"/>
          <w:szCs w:val="24"/>
          <w:lang w:eastAsia="ru-RU"/>
        </w:rPr>
        <w:t>Исследование подобных языков представляет </w:t>
      </w:r>
      <w:r w:rsidRPr="00A2614F">
        <w:rPr>
          <w:rFonts w:eastAsia="Times New Roman"/>
          <w:b/>
          <w:bCs/>
          <w:color w:val="000000"/>
          <w:sz w:val="24"/>
          <w:szCs w:val="24"/>
          <w:lang w:eastAsia="ru-RU"/>
        </w:rPr>
        <w:t>научную и практическую значимость</w:t>
      </w:r>
      <w:r w:rsidRPr="00A2614F">
        <w:rPr>
          <w:rFonts w:eastAsia="Times New Roman"/>
          <w:color w:val="000000"/>
          <w:sz w:val="24"/>
          <w:szCs w:val="24"/>
          <w:lang w:eastAsia="ru-RU"/>
        </w:rPr>
        <w:t>, поскольку способы конструирования вымышленных языков и их уникальные особенности могут способствовать раскрытию связи мышления человека и языка, носителем которого он является</w:t>
      </w:r>
      <w:r w:rsidRPr="00236FA1">
        <w:rPr>
          <w:rFonts w:eastAsia="Times New Roman"/>
          <w:color w:val="000000"/>
          <w:lang w:eastAsia="ru-RU"/>
        </w:rPr>
        <w:t>.</w:t>
      </w:r>
    </w:p>
    <w:p w:rsidR="005E6E68" w:rsidRPr="005E0DED" w:rsidRDefault="005E0DED" w:rsidP="005E0DED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5E0DED">
        <w:rPr>
          <w:rFonts w:eastAsia="Times New Roman"/>
          <w:b/>
          <w:color w:val="000000"/>
          <w:lang w:eastAsia="ru-RU"/>
        </w:rPr>
        <w:t xml:space="preserve">Возможный мир </w:t>
      </w:r>
      <w:r w:rsidR="002D24F2">
        <w:rPr>
          <w:rFonts w:eastAsia="Times New Roman"/>
          <w:b/>
          <w:color w:val="000000"/>
          <w:lang w:eastAsia="ru-RU"/>
        </w:rPr>
        <w:t>«Песни льда и пламени»</w:t>
      </w:r>
      <w:r w:rsidRPr="005E0DED">
        <w:rPr>
          <w:rFonts w:eastAsia="Times New Roman"/>
          <w:b/>
          <w:color w:val="000000"/>
          <w:lang w:eastAsia="ru-RU"/>
        </w:rPr>
        <w:t xml:space="preserve"> и его языки</w:t>
      </w:r>
    </w:p>
    <w:p w:rsidR="005E6E68" w:rsidRPr="005E6E68" w:rsidRDefault="005E6E68" w:rsidP="005E0DED">
      <w:pPr>
        <w:spacing w:after="0" w:line="360" w:lineRule="auto"/>
        <w:jc w:val="center"/>
        <w:rPr>
          <w:rFonts w:eastAsia="Times New Roman"/>
          <w:b/>
          <w:szCs w:val="24"/>
          <w:lang w:eastAsia="ru-RU"/>
        </w:rPr>
      </w:pPr>
      <w:r w:rsidRPr="005E0DED">
        <w:rPr>
          <w:rFonts w:eastAsia="Times New Roman"/>
          <w:b/>
          <w:szCs w:val="24"/>
          <w:lang w:eastAsia="ru-RU"/>
        </w:rPr>
        <w:t>1.1</w:t>
      </w:r>
      <w:r w:rsidRPr="005E6E68">
        <w:rPr>
          <w:rFonts w:eastAsia="Times New Roman"/>
          <w:b/>
          <w:szCs w:val="24"/>
          <w:lang w:eastAsia="ru-RU"/>
        </w:rPr>
        <w:t>. Понятие «возможного мира»</w:t>
      </w:r>
    </w:p>
    <w:p w:rsidR="005E6E68" w:rsidRPr="00A2614F" w:rsidRDefault="005E6E68" w:rsidP="002D24F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14F">
        <w:rPr>
          <w:rFonts w:eastAsia="Times New Roman"/>
          <w:sz w:val="24"/>
          <w:szCs w:val="24"/>
          <w:shd w:val="clear" w:color="auto" w:fill="FFFFFF" w:themeFill="background1"/>
          <w:lang w:eastAsia="ru-RU"/>
        </w:rPr>
        <w:t xml:space="preserve">Идея «возможного мира» впервые появляется в модальной теории </w:t>
      </w:r>
      <w:proofErr w:type="spellStart"/>
      <w:r w:rsidRPr="00A2614F">
        <w:rPr>
          <w:rFonts w:eastAsia="Times New Roman"/>
          <w:sz w:val="24"/>
          <w:szCs w:val="24"/>
          <w:shd w:val="clear" w:color="auto" w:fill="FFFFFF" w:themeFill="background1"/>
          <w:lang w:eastAsia="ru-RU"/>
        </w:rPr>
        <w:t>Дунса</w:t>
      </w:r>
      <w:proofErr w:type="spellEnd"/>
      <w:r w:rsidRPr="00A2614F">
        <w:rPr>
          <w:rFonts w:eastAsia="Times New Roman"/>
          <w:sz w:val="24"/>
          <w:szCs w:val="24"/>
          <w:shd w:val="clear" w:color="auto" w:fill="FFFFFF" w:themeFill="background1"/>
          <w:lang w:eastAsia="ru-RU"/>
        </w:rPr>
        <w:t xml:space="preserve"> Скота, выделявшего среди логических возможностей реальные альтернативы действительному миру. </w:t>
      </w:r>
      <w:r w:rsidRPr="00A2614F">
        <w:rPr>
          <w:rFonts w:eastAsia="Times New Roman"/>
          <w:color w:val="000000"/>
          <w:sz w:val="24"/>
          <w:szCs w:val="24"/>
          <w:lang w:eastAsia="ru-RU"/>
        </w:rPr>
        <w:t>Позже Г. Лейбниц определял возможные миры как все мыслимые Богом положения дел относительно вещей и их состояний. «Бог мыслит целую действительность и бесконечные миры, которые создает и которые подкрепляет своей мыслью»</w:t>
      </w:r>
      <w:bookmarkStart w:id="2" w:name="top1"/>
      <w:bookmarkEnd w:id="2"/>
      <w:r w:rsidR="00F170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D66AE">
        <w:rPr>
          <w:rFonts w:eastAsia="Times New Roman"/>
          <w:color w:val="000000"/>
          <w:sz w:val="24"/>
          <w:szCs w:val="24"/>
          <w:lang w:eastAsia="ru-RU"/>
        </w:rPr>
        <w:t>¹</w:t>
      </w:r>
      <w:r w:rsidRPr="00A2614F">
        <w:rPr>
          <w:rFonts w:eastAsia="Times New Roman"/>
          <w:color w:val="000000"/>
          <w:sz w:val="24"/>
          <w:szCs w:val="24"/>
          <w:lang w:eastAsia="ru-RU"/>
        </w:rPr>
        <w:t xml:space="preserve">. Современная философия рассматривает возможный мир как вариант видения реального мира – прием, или способ его описания. </w:t>
      </w:r>
    </w:p>
    <w:p w:rsidR="005E6E68" w:rsidRDefault="005E6E68" w:rsidP="002D24F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614F">
        <w:rPr>
          <w:rFonts w:eastAsia="Times New Roman"/>
          <w:color w:val="000000"/>
          <w:sz w:val="24"/>
          <w:szCs w:val="24"/>
          <w:lang w:eastAsia="ru-RU"/>
        </w:rPr>
        <w:t>Согласно Л. Витгенштейну, создаваемые миры никогда не возникают «из ничего». Необходимым условием возникновения возможного мира является наличие объектов реального или художественного миров: возможный мир возникает как отображение существующего. Актуализация несуществующих объектов и понятий, происходит в языке, т.е. границы мира всегда определены границами языка. Таким образом, создание нового мира предполагает и создание языка, который обеспечит его функционирование. Здесь лингвистика непосредственно соприкасается с творчеством</w:t>
      </w:r>
      <w:r w:rsidR="00885D6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D24F2" w:rsidRDefault="002D24F2" w:rsidP="002D24F2">
      <w:pPr>
        <w:spacing w:after="0" w:line="36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2D24F2">
        <w:rPr>
          <w:rFonts w:eastAsia="Times New Roman"/>
          <w:b/>
          <w:color w:val="000000"/>
          <w:lang w:eastAsia="ru-RU"/>
        </w:rPr>
        <w:t>1.2. Возможный мир «Песни льда и пламени»</w:t>
      </w:r>
    </w:p>
    <w:p w:rsidR="002D24F2" w:rsidRPr="002D24F2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bCs/>
          <w:sz w:val="24"/>
          <w:szCs w:val="24"/>
          <w:lang w:eastAsia="ru-RU"/>
        </w:rPr>
        <w:t>Мир «Песни льда и пламени»</w:t>
      </w:r>
      <w:r w:rsidRPr="002D24F2">
        <w:rPr>
          <w:rFonts w:eastAsia="Times New Roman"/>
          <w:sz w:val="24"/>
          <w:szCs w:val="24"/>
          <w:lang w:eastAsia="ru-RU"/>
        </w:rPr>
        <w:t> — </w:t>
      </w:r>
      <w:hyperlink r:id="rId7" w:tooltip="Вымышленная вселенная" w:history="1">
        <w:r w:rsidRPr="002D24F2">
          <w:rPr>
            <w:rFonts w:eastAsia="Times New Roman"/>
            <w:sz w:val="24"/>
            <w:szCs w:val="24"/>
            <w:lang w:eastAsia="ru-RU"/>
          </w:rPr>
          <w:t>вымышленная вселенная</w:t>
        </w:r>
      </w:hyperlink>
      <w:r w:rsidRPr="002D24F2">
        <w:rPr>
          <w:rFonts w:eastAsia="Times New Roman"/>
          <w:sz w:val="24"/>
          <w:szCs w:val="24"/>
          <w:lang w:eastAsia="ru-RU"/>
        </w:rPr>
        <w:t>, созданная американским писателем </w:t>
      </w:r>
      <w:hyperlink r:id="rId8" w:tooltip="Мартин, Джордж Рэймонд Ричард" w:history="1">
        <w:r w:rsidRPr="002D24F2">
          <w:rPr>
            <w:rFonts w:eastAsia="Times New Roman"/>
            <w:sz w:val="24"/>
            <w:szCs w:val="24"/>
            <w:lang w:eastAsia="ru-RU"/>
          </w:rPr>
          <w:t>Джорджем Мартином</w:t>
        </w:r>
      </w:hyperlink>
      <w:r w:rsidRPr="002D24F2">
        <w:rPr>
          <w:rFonts w:eastAsia="Times New Roman"/>
          <w:sz w:val="24"/>
          <w:szCs w:val="24"/>
          <w:lang w:eastAsia="ru-RU"/>
        </w:rPr>
        <w:t>, в которой разворачиваются события саги «</w:t>
      </w:r>
      <w:hyperlink r:id="rId9" w:tooltip="Песнь Льда и Огня" w:history="1">
        <w:r w:rsidRPr="002D24F2">
          <w:rPr>
            <w:rFonts w:eastAsia="Times New Roman"/>
            <w:sz w:val="24"/>
            <w:szCs w:val="24"/>
            <w:lang w:eastAsia="ru-RU"/>
          </w:rPr>
          <w:t>Песнь Льда и Огня</w:t>
        </w:r>
      </w:hyperlink>
      <w:r w:rsidRPr="002D24F2">
        <w:rPr>
          <w:rFonts w:eastAsia="Times New Roman"/>
          <w:sz w:val="24"/>
          <w:szCs w:val="24"/>
          <w:lang w:eastAsia="ru-RU"/>
        </w:rPr>
        <w:t>», а также книг из серии «</w:t>
      </w:r>
      <w:hyperlink r:id="rId10" w:tooltip="Повести о Дунке и Эгге" w:history="1">
        <w:r w:rsidRPr="002D24F2">
          <w:rPr>
            <w:rFonts w:eastAsia="Times New Roman"/>
            <w:sz w:val="24"/>
            <w:szCs w:val="24"/>
            <w:lang w:eastAsia="ru-RU"/>
          </w:rPr>
          <w:t xml:space="preserve">Повести о </w:t>
        </w:r>
        <w:proofErr w:type="spellStart"/>
        <w:r w:rsidRPr="002D24F2">
          <w:rPr>
            <w:rFonts w:eastAsia="Times New Roman"/>
            <w:sz w:val="24"/>
            <w:szCs w:val="24"/>
            <w:lang w:eastAsia="ru-RU"/>
          </w:rPr>
          <w:t>Дунке</w:t>
        </w:r>
        <w:proofErr w:type="spellEnd"/>
        <w:r w:rsidRPr="002D24F2">
          <w:rPr>
            <w:rFonts w:eastAsia="Times New Roman"/>
            <w:sz w:val="24"/>
            <w:szCs w:val="24"/>
            <w:lang w:eastAsia="ru-RU"/>
          </w:rPr>
          <w:t xml:space="preserve"> и </w:t>
        </w:r>
        <w:proofErr w:type="spellStart"/>
        <w:r w:rsidRPr="002D24F2">
          <w:rPr>
            <w:rFonts w:eastAsia="Times New Roman"/>
            <w:sz w:val="24"/>
            <w:szCs w:val="24"/>
            <w:lang w:eastAsia="ru-RU"/>
          </w:rPr>
          <w:t>Эгге</w:t>
        </w:r>
        <w:proofErr w:type="spellEnd"/>
      </w:hyperlink>
      <w:r w:rsidRPr="002D24F2">
        <w:rPr>
          <w:rFonts w:eastAsia="Times New Roman"/>
          <w:sz w:val="24"/>
          <w:szCs w:val="24"/>
          <w:lang w:eastAsia="ru-RU"/>
        </w:rPr>
        <w:t xml:space="preserve">». Вымышленный мир Джорджа Мартина вмещает в себя четыре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континета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Вестерос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Эссос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Соториус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Уэльтос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>, два последних из которых являются в значительной степени неисследованными.</w:t>
      </w:r>
    </w:p>
    <w:p w:rsidR="00FE3474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>Действие саги происходит главным образом на континенте Вестерос по форме представляет собой остров </w:t>
      </w:r>
      <w:hyperlink r:id="rId11" w:tooltip="Великобритания" w:history="1">
        <w:r w:rsidRPr="002D24F2">
          <w:rPr>
            <w:rFonts w:eastAsia="Times New Roman"/>
            <w:sz w:val="24"/>
            <w:szCs w:val="24"/>
            <w:lang w:eastAsia="ru-RU"/>
          </w:rPr>
          <w:t>Великобритания</w:t>
        </w:r>
      </w:hyperlink>
      <w:r w:rsidRPr="002D24F2">
        <w:rPr>
          <w:rFonts w:eastAsia="Times New Roman"/>
          <w:sz w:val="24"/>
          <w:szCs w:val="24"/>
          <w:lang w:eastAsia="ru-RU"/>
        </w:rPr>
        <w:t> с размерами </w:t>
      </w:r>
      <w:hyperlink r:id="rId12" w:tooltip="Южная Америка" w:history="1">
        <w:r w:rsidRPr="002D24F2">
          <w:rPr>
            <w:rFonts w:eastAsia="Times New Roman"/>
            <w:sz w:val="24"/>
            <w:szCs w:val="24"/>
            <w:lang w:eastAsia="ru-RU"/>
          </w:rPr>
          <w:t>Южной Америки</w:t>
        </w:r>
      </w:hyperlink>
      <w:r w:rsidRPr="002D24F2">
        <w:rPr>
          <w:rFonts w:eastAsia="Times New Roman"/>
          <w:sz w:val="24"/>
          <w:szCs w:val="24"/>
          <w:lang w:eastAsia="ru-RU"/>
        </w:rPr>
        <w:t xml:space="preserve">. Континент является домом для Семи Королевств и по большей части неисследованных земель за Стеной, которые занимают </w:t>
      </w:r>
    </w:p>
    <w:p w:rsidR="00FE3474" w:rsidRPr="00FE3474" w:rsidRDefault="00FE3474" w:rsidP="00FE3474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FE3474">
        <w:rPr>
          <w:rFonts w:eastAsia="Times New Roman"/>
          <w:sz w:val="20"/>
          <w:szCs w:val="20"/>
          <w:lang w:eastAsia="ru-RU"/>
        </w:rPr>
        <w:t xml:space="preserve">¹ </w:t>
      </w:r>
      <w:proofErr w:type="spellStart"/>
      <w:r w:rsidRPr="00FE3474">
        <w:rPr>
          <w:rFonts w:eastAsia="Times New Roman"/>
          <w:sz w:val="20"/>
          <w:szCs w:val="20"/>
          <w:lang w:eastAsia="ru-RU"/>
        </w:rPr>
        <w:t>Б</w:t>
      </w:r>
      <w:r w:rsidR="00B63114">
        <w:rPr>
          <w:rFonts w:eastAsia="Times New Roman"/>
          <w:sz w:val="20"/>
          <w:szCs w:val="20"/>
          <w:lang w:eastAsia="ru-RU"/>
        </w:rPr>
        <w:t>разговская</w:t>
      </w:r>
      <w:proofErr w:type="spellEnd"/>
      <w:r w:rsidR="00B63114">
        <w:rPr>
          <w:rFonts w:eastAsia="Times New Roman"/>
          <w:sz w:val="20"/>
          <w:szCs w:val="20"/>
          <w:lang w:eastAsia="ru-RU"/>
        </w:rPr>
        <w:t xml:space="preserve"> Елена. </w:t>
      </w:r>
      <w:r w:rsidRPr="00FE3474">
        <w:rPr>
          <w:rFonts w:eastAsia="Times New Roman"/>
          <w:sz w:val="20"/>
          <w:szCs w:val="20"/>
          <w:lang w:eastAsia="ru-RU"/>
        </w:rPr>
        <w:t xml:space="preserve">Авторские языки для «возможных» миров: Х.Л. Борхес, У. Эко, </w:t>
      </w:r>
      <w:proofErr w:type="spellStart"/>
      <w:r w:rsidRPr="00FE3474">
        <w:rPr>
          <w:rFonts w:eastAsia="Times New Roman"/>
          <w:sz w:val="20"/>
          <w:szCs w:val="20"/>
          <w:lang w:eastAsia="ru-RU"/>
        </w:rPr>
        <w:t>Дж.Р</w:t>
      </w:r>
      <w:proofErr w:type="spellEnd"/>
      <w:r w:rsidRPr="00FE3474">
        <w:rPr>
          <w:rFonts w:eastAsia="Times New Roman"/>
          <w:sz w:val="20"/>
          <w:szCs w:val="20"/>
          <w:lang w:eastAsia="ru-RU"/>
        </w:rPr>
        <w:t>. Толкиен</w:t>
      </w:r>
      <w:r w:rsidR="00B63114">
        <w:rPr>
          <w:rFonts w:eastAsia="Times New Roman"/>
          <w:sz w:val="20"/>
          <w:szCs w:val="20"/>
          <w:lang w:eastAsia="ru-RU"/>
        </w:rPr>
        <w:t>. Интернет-журнал Филолог</w:t>
      </w:r>
      <w:r w:rsidRPr="00FE3474">
        <w:rPr>
          <w:rFonts w:eastAsia="Times New Roman"/>
          <w:sz w:val="20"/>
          <w:szCs w:val="20"/>
          <w:lang w:eastAsia="ru-RU"/>
        </w:rPr>
        <w:t>, 2005</w:t>
      </w:r>
    </w:p>
    <w:p w:rsidR="00FE3474" w:rsidRDefault="00FE3474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FE3474" w:rsidRDefault="00FE3474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FE3474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>значительную часть Вестероса, напоминая по размеру </w:t>
      </w:r>
      <w:hyperlink r:id="rId13" w:tooltip="Канада" w:history="1">
        <w:r w:rsidRPr="002D24F2">
          <w:rPr>
            <w:rFonts w:eastAsia="Times New Roman"/>
            <w:sz w:val="24"/>
            <w:szCs w:val="24"/>
            <w:lang w:eastAsia="ru-RU"/>
          </w:rPr>
          <w:t>Канаду</w:t>
        </w:r>
      </w:hyperlink>
      <w:r w:rsidRPr="002D24F2">
        <w:rPr>
          <w:rFonts w:eastAsia="Times New Roman"/>
          <w:sz w:val="24"/>
          <w:szCs w:val="24"/>
          <w:lang w:eastAsia="ru-RU"/>
        </w:rPr>
        <w:t xml:space="preserve">. Вестерос находится во власти </w:t>
      </w:r>
    </w:p>
    <w:p w:rsidR="00F17008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 xml:space="preserve">непостоянных «сезонов» — сменяющих друг друга климатических периодов непредсказуемой </w:t>
      </w:r>
    </w:p>
    <w:p w:rsidR="002D24F2" w:rsidRPr="002D24F2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>длительности, длящихся многие годы. В начале «Песни льда и пламени» континент вступил в десятилетнее лето, и все живут в ожидании того, что за ним придёт такая же длинная и суровая зима.</w:t>
      </w:r>
    </w:p>
    <w:p w:rsidR="002D24F2" w:rsidRPr="002D24F2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 xml:space="preserve">За триста лет до начала саги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Эйгон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I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Таргариен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Завоеватель и две его сестры вторглись с Драконьего камня</w:t>
      </w:r>
      <w:hyperlink r:id="rId14" w:anchor="cite_note-_7c0c881fa4a424a2-16" w:history="1"/>
      <w:r w:rsidRPr="002D24F2">
        <w:rPr>
          <w:rFonts w:eastAsia="Times New Roman"/>
          <w:sz w:val="24"/>
          <w:szCs w:val="24"/>
          <w:lang w:eastAsia="ru-RU"/>
        </w:rPr>
        <w:t xml:space="preserve"> и высадились в месте, которое теперь называется Королевская гавань. Их мощные драконы завладели шестью из Семи королевств путем завоевания или заключения договора. Из мечей побеждённых правителей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Таргариены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выковали железный трон, сплавленный огнём дракона, сделали Королевскую гавань своей столицей и правили Семью королевствами, пока их не сместили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Эддард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Старк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и Роберт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Баратеон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>.</w:t>
      </w:r>
    </w:p>
    <w:p w:rsidR="002D24F2" w:rsidRPr="002D24F2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 xml:space="preserve">Часть повествования в «Песни льда и пламени» происходит на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Эссосе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— большом континенте, который располагается к востоку от Вестероса и который отделён от него Узким морем. При том, что он по размеру близок к </w:t>
      </w:r>
      <w:hyperlink r:id="rId15" w:tooltip="Евразия" w:history="1">
        <w:r w:rsidRPr="002D24F2">
          <w:rPr>
            <w:rFonts w:eastAsia="Times New Roman"/>
            <w:sz w:val="24"/>
            <w:szCs w:val="24"/>
            <w:lang w:eastAsia="ru-RU"/>
          </w:rPr>
          <w:t>Евразии</w:t>
        </w:r>
      </w:hyperlink>
      <w:r w:rsidRPr="002D24F2">
        <w:rPr>
          <w:rFonts w:eastAsia="Times New Roman"/>
          <w:sz w:val="24"/>
          <w:szCs w:val="24"/>
          <w:lang w:eastAsia="ru-RU"/>
        </w:rPr>
        <w:t xml:space="preserve">, география и климат Эссоса очень разнообразны. Это прежде всего, Западное побережье с зелёными повторяющимися холмами, огромным лесом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Квохора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и обширными цепочками островов, такими как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Браавос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и Лис. Середина континента покрыта полупустынными равнинами Дотракийского моря и восточными пустынями, известными как Красные пустоши. </w:t>
      </w:r>
    </w:p>
    <w:p w:rsidR="002D24F2" w:rsidRPr="002D24F2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rFonts w:eastAsia="Times New Roman"/>
          <w:sz w:val="24"/>
          <w:szCs w:val="24"/>
          <w:lang w:eastAsia="ru-RU"/>
        </w:rPr>
        <w:t xml:space="preserve">Большая часть вымышленной истории Эссоса относится к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Валирии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 — городу, расположенному на полуострове на юге Эссоса, и родине дома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Таргариенов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до разрушения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Валирийской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империи во время неопределённого катаклизма. В мире Джорджа Мартина древняя </w:t>
      </w:r>
      <w:proofErr w:type="spellStart"/>
      <w:r w:rsidRPr="002D24F2">
        <w:rPr>
          <w:rFonts w:eastAsia="Times New Roman"/>
          <w:sz w:val="24"/>
          <w:szCs w:val="24"/>
          <w:lang w:eastAsia="ru-RU"/>
        </w:rPr>
        <w:t>Валирия</w:t>
      </w:r>
      <w:proofErr w:type="spellEnd"/>
      <w:r w:rsidRPr="002D24F2">
        <w:rPr>
          <w:rFonts w:eastAsia="Times New Roman"/>
          <w:sz w:val="24"/>
          <w:szCs w:val="24"/>
          <w:lang w:eastAsia="ru-RU"/>
        </w:rPr>
        <w:t xml:space="preserve"> играет примерно ту же роль, что Рим и Византия — в истории средневековой Европы. </w:t>
      </w:r>
    </w:p>
    <w:p w:rsidR="002D24F2" w:rsidRPr="002D24F2" w:rsidRDefault="002D24F2" w:rsidP="002D24F2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D24F2">
        <w:rPr>
          <w:sz w:val="24"/>
          <w:szCs w:val="24"/>
          <w:shd w:val="clear" w:color="auto" w:fill="FFFFFF"/>
        </w:rPr>
        <w:t xml:space="preserve">Именно, в </w:t>
      </w:r>
      <w:proofErr w:type="spellStart"/>
      <w:r w:rsidRPr="002D24F2">
        <w:rPr>
          <w:sz w:val="24"/>
          <w:szCs w:val="24"/>
          <w:shd w:val="clear" w:color="auto" w:fill="FFFFFF"/>
        </w:rPr>
        <w:t>Эссосе</w:t>
      </w:r>
      <w:proofErr w:type="spellEnd"/>
      <w:r w:rsidRPr="002D24F2">
        <w:rPr>
          <w:sz w:val="24"/>
          <w:szCs w:val="24"/>
          <w:shd w:val="clear" w:color="auto" w:fill="FFFFFF"/>
        </w:rPr>
        <w:t xml:space="preserve"> зародились большая часть языков, описанных в романе.</w:t>
      </w:r>
    </w:p>
    <w:p w:rsidR="00546F18" w:rsidRPr="002D24F2" w:rsidRDefault="00A6708A" w:rsidP="008A2778">
      <w:pPr>
        <w:pStyle w:val="a3"/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2D24F2">
        <w:rPr>
          <w:b/>
          <w:sz w:val="28"/>
          <w:szCs w:val="28"/>
          <w:shd w:val="clear" w:color="auto" w:fill="FFFFFF"/>
        </w:rPr>
        <w:t>Вымышленные языки Джорджа Мартина</w:t>
      </w:r>
    </w:p>
    <w:p w:rsidR="00052BB6" w:rsidRPr="002D24F2" w:rsidRDefault="00052BB6" w:rsidP="00A2614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  <w:r w:rsidRPr="002D24F2">
        <w:t>В 2005 г.  литературный критик журнала </w:t>
      </w:r>
      <w:r w:rsidRPr="002D24F2">
        <w:rPr>
          <w:i/>
          <w:iCs/>
          <w:bdr w:val="none" w:sz="0" w:space="0" w:color="auto" w:frame="1"/>
        </w:rPr>
        <w:t>Time</w:t>
      </w:r>
      <w:r w:rsidRPr="002D24F2">
        <w:t> Лев Гроссман назвал писателя Джорджа Мартина американским Толки</w:t>
      </w:r>
      <w:r w:rsidR="00546F18" w:rsidRPr="002D24F2">
        <w:t>е</w:t>
      </w:r>
      <w:r w:rsidRPr="002D24F2">
        <w:t>ном. И ведь действительно в своем цикле романов «Песнь льда и пламени» ему удалось создать продуманный возможный мир со </w:t>
      </w:r>
      <w:hyperlink r:id="rId16" w:history="1">
        <w:r w:rsidRPr="002D24F2">
          <w:rPr>
            <w:rStyle w:val="a5"/>
            <w:color w:val="auto"/>
            <w:u w:val="none"/>
            <w:bdr w:val="none" w:sz="0" w:space="0" w:color="auto" w:frame="1"/>
          </w:rPr>
          <w:t>средневековым колоритом</w:t>
        </w:r>
      </w:hyperlink>
      <w:r w:rsidRPr="002D24F2">
        <w:t xml:space="preserve">, однако, его языки не были </w:t>
      </w:r>
      <w:r w:rsidR="00546F18" w:rsidRPr="002D24F2">
        <w:t>проработаны</w:t>
      </w:r>
      <w:r w:rsidRPr="002D24F2">
        <w:t xml:space="preserve"> настолько же основательно, </w:t>
      </w:r>
      <w:r w:rsidR="00546F18" w:rsidRPr="002D24F2">
        <w:t>в трилогии Дж.Р.Р. Толкиена «Властелин колец»</w:t>
      </w:r>
      <w:r w:rsidRPr="002D24F2">
        <w:t>.</w:t>
      </w:r>
    </w:p>
    <w:p w:rsidR="00052BB6" w:rsidRPr="002D24F2" w:rsidRDefault="00052BB6" w:rsidP="002D24F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hd w:val="clear" w:color="auto" w:fill="FFFFFF"/>
        </w:rPr>
      </w:pPr>
      <w:r w:rsidRPr="002D24F2">
        <w:lastRenderedPageBreak/>
        <w:t xml:space="preserve">В 2007 г. компания HBO начала работу над сериалом по книгам Мартина, который впоследствии получил название «Игра престолов». </w:t>
      </w:r>
      <w:r w:rsidR="00546F18" w:rsidRPr="002D24F2">
        <w:t>Для этого</w:t>
      </w:r>
      <w:r w:rsidRPr="002D24F2">
        <w:t xml:space="preserve"> создатели фильма обрати</w:t>
      </w:r>
      <w:r w:rsidR="00546F18" w:rsidRPr="002D24F2">
        <w:t>лись в Общество создания языков</w:t>
      </w:r>
      <w:r w:rsidRPr="002D24F2">
        <w:t>: им понадобился убедительный язык, на котором говорили бы представители племени дотраки, и было решено довериться специалистам.</w:t>
      </w:r>
      <w:r w:rsidR="00546F18" w:rsidRPr="002D24F2">
        <w:t xml:space="preserve"> В итоге к</w:t>
      </w:r>
      <w:r w:rsidRPr="002D24F2">
        <w:t>онкурс на создание дотракийского языка выиграл лингвист Дэвид Петерсон</w:t>
      </w:r>
      <w:r w:rsidR="0069280E" w:rsidRPr="002D24F2">
        <w:t>.</w:t>
      </w:r>
      <w:r w:rsidR="00546F18" w:rsidRPr="002D24F2">
        <w:t xml:space="preserve"> В последствие появилась необходимость создания </w:t>
      </w:r>
      <w:r w:rsidR="004C24D5" w:rsidRPr="002D24F2">
        <w:t>еще нескольких языков</w:t>
      </w:r>
      <w:r w:rsidR="00546F18" w:rsidRPr="002D24F2">
        <w:t>.</w:t>
      </w:r>
    </w:p>
    <w:p w:rsidR="002D24F2" w:rsidRPr="002D24F2" w:rsidRDefault="00FC4C02" w:rsidP="002D24F2">
      <w:pPr>
        <w:pStyle w:val="a3"/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 xml:space="preserve">Рассмотрев и сопоставив текст оригинала и перевод романа, мы можем проанализировать каждый из языков: </w:t>
      </w:r>
    </w:p>
    <w:p w:rsidR="002D24F2" w:rsidRPr="002D24F2" w:rsidRDefault="002D24F2" w:rsidP="002D24F2">
      <w:pPr>
        <w:pStyle w:val="a3"/>
        <w:spacing w:line="360" w:lineRule="auto"/>
        <w:ind w:firstLine="227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 xml:space="preserve">1. </w:t>
      </w:r>
      <w:r w:rsidR="00FC4C02" w:rsidRPr="002D24F2">
        <w:rPr>
          <w:color w:val="000000"/>
          <w:shd w:val="clear" w:color="auto" w:fill="FFFFFF"/>
        </w:rPr>
        <w:t xml:space="preserve">Дотракийский язык – язык, на котором разговаривают </w:t>
      </w:r>
      <w:proofErr w:type="spellStart"/>
      <w:r w:rsidR="00FC4C02" w:rsidRPr="002D24F2">
        <w:rPr>
          <w:color w:val="000000"/>
          <w:shd w:val="clear" w:color="auto" w:fill="FFFFFF"/>
        </w:rPr>
        <w:t>дотракийцы</w:t>
      </w:r>
      <w:proofErr w:type="spellEnd"/>
      <w:r w:rsidR="00FC4C02" w:rsidRPr="002D24F2">
        <w:rPr>
          <w:color w:val="000000"/>
          <w:shd w:val="clear" w:color="auto" w:fill="FFFFFF"/>
        </w:rPr>
        <w:t xml:space="preserve">. Этот язык имеет только устную форму, так как у </w:t>
      </w:r>
      <w:proofErr w:type="spellStart"/>
      <w:r w:rsidR="00FC4C02" w:rsidRPr="002D24F2">
        <w:rPr>
          <w:color w:val="000000"/>
          <w:shd w:val="clear" w:color="auto" w:fill="FFFFFF"/>
        </w:rPr>
        <w:t>дотракийцев</w:t>
      </w:r>
      <w:proofErr w:type="spellEnd"/>
      <w:r w:rsidR="00FC4C02" w:rsidRPr="002D24F2">
        <w:rPr>
          <w:color w:val="000000"/>
          <w:shd w:val="clear" w:color="auto" w:fill="FFFFFF"/>
        </w:rPr>
        <w:t xml:space="preserve"> нет письменности. </w:t>
      </w:r>
      <w:r w:rsidR="004C24D5" w:rsidRPr="002D24F2">
        <w:rPr>
          <w:color w:val="000000"/>
          <w:shd w:val="clear" w:color="auto" w:fill="FFFFFF"/>
        </w:rPr>
        <w:t>В</w:t>
      </w:r>
      <w:r w:rsidR="00FC4C02" w:rsidRPr="002D24F2">
        <w:rPr>
          <w:color w:val="000000"/>
          <w:shd w:val="clear" w:color="auto" w:fill="FFFFFF"/>
        </w:rPr>
        <w:t xml:space="preserve"> настоящий момент он </w:t>
      </w:r>
      <w:r w:rsidR="004C24D5" w:rsidRPr="002D24F2">
        <w:rPr>
          <w:color w:val="000000"/>
          <w:shd w:val="clear" w:color="auto" w:fill="FFFFFF"/>
        </w:rPr>
        <w:t>насчитывает</w:t>
      </w:r>
      <w:r w:rsidR="00FC4C02" w:rsidRPr="002D24F2">
        <w:rPr>
          <w:color w:val="000000"/>
          <w:shd w:val="clear" w:color="auto" w:fill="FFFFFF"/>
        </w:rPr>
        <w:t xml:space="preserve"> примерно 2 500 слов. </w:t>
      </w:r>
    </w:p>
    <w:p w:rsidR="002D24F2" w:rsidRDefault="002D24F2" w:rsidP="002D24F2">
      <w:pPr>
        <w:pStyle w:val="a3"/>
        <w:spacing w:line="360" w:lineRule="auto"/>
        <w:ind w:firstLine="227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 xml:space="preserve">2.  Древнегискарский – язык, на котором говорили в </w:t>
      </w:r>
      <w:proofErr w:type="spellStart"/>
      <w:r w:rsidRPr="002D24F2">
        <w:rPr>
          <w:color w:val="000000"/>
          <w:shd w:val="clear" w:color="auto" w:fill="FFFFFF"/>
        </w:rPr>
        <w:t>Гискарской</w:t>
      </w:r>
      <w:proofErr w:type="spellEnd"/>
      <w:r w:rsidRPr="002D24F2">
        <w:rPr>
          <w:color w:val="000000"/>
          <w:shd w:val="clear" w:color="auto" w:fill="FFFFFF"/>
        </w:rPr>
        <w:t xml:space="preserve"> империи. Язык считается умершим, так как </w:t>
      </w:r>
      <w:proofErr w:type="spellStart"/>
      <w:r w:rsidRPr="002D24F2">
        <w:rPr>
          <w:color w:val="000000"/>
          <w:shd w:val="clear" w:color="auto" w:fill="FFFFFF"/>
        </w:rPr>
        <w:t>Гискарская</w:t>
      </w:r>
      <w:proofErr w:type="spellEnd"/>
      <w:r w:rsidRPr="002D24F2">
        <w:rPr>
          <w:color w:val="000000"/>
          <w:shd w:val="clear" w:color="auto" w:fill="FFFFFF"/>
        </w:rPr>
        <w:t xml:space="preserve"> империя давным-давно уничтожена. Тем не менее, древнегискарский оказал сильное влияние на диалекты низкого валирийского языка. Когда-то </w:t>
      </w:r>
      <w:proofErr w:type="spellStart"/>
      <w:r w:rsidRPr="002D24F2">
        <w:rPr>
          <w:color w:val="000000"/>
          <w:shd w:val="clear" w:color="auto" w:fill="FFFFFF"/>
        </w:rPr>
        <w:t>Гискарская</w:t>
      </w:r>
      <w:proofErr w:type="spellEnd"/>
      <w:r w:rsidRPr="002D24F2">
        <w:rPr>
          <w:color w:val="000000"/>
          <w:shd w:val="clear" w:color="auto" w:fill="FFFFFF"/>
        </w:rPr>
        <w:t xml:space="preserve"> империя была могущественным государством, но потом ее захватил Валирийский </w:t>
      </w:r>
      <w:proofErr w:type="spellStart"/>
      <w:r w:rsidRPr="002D24F2">
        <w:rPr>
          <w:color w:val="000000"/>
          <w:shd w:val="clear" w:color="auto" w:fill="FFFFFF"/>
        </w:rPr>
        <w:t>Фригольд</w:t>
      </w:r>
      <w:proofErr w:type="spellEnd"/>
      <w:r w:rsidRPr="002D24F2">
        <w:rPr>
          <w:color w:val="000000"/>
          <w:shd w:val="clear" w:color="auto" w:fill="FFFFFF"/>
        </w:rPr>
        <w:t>, и жителей империи заставили говорить на высоком валирийском.</w:t>
      </w:r>
    </w:p>
    <w:p w:rsidR="002D24F2" w:rsidRPr="002D24F2" w:rsidRDefault="002D24F2" w:rsidP="002D24F2">
      <w:pPr>
        <w:pStyle w:val="a3"/>
        <w:spacing w:line="360" w:lineRule="auto"/>
        <w:ind w:firstLine="227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 xml:space="preserve">3.  Высокий валирийский язык – язык Валирийского </w:t>
      </w:r>
      <w:proofErr w:type="spellStart"/>
      <w:r w:rsidRPr="002D24F2">
        <w:rPr>
          <w:color w:val="000000"/>
          <w:shd w:val="clear" w:color="auto" w:fill="FFFFFF"/>
        </w:rPr>
        <w:t>Фригольда</w:t>
      </w:r>
      <w:proofErr w:type="spellEnd"/>
      <w:r w:rsidRPr="002D24F2">
        <w:rPr>
          <w:color w:val="000000"/>
          <w:shd w:val="clear" w:color="auto" w:fill="FFFFFF"/>
        </w:rPr>
        <w:t xml:space="preserve">, государства, которое когда-то занимало большую часть континента Эссоса. После Рока </w:t>
      </w:r>
      <w:proofErr w:type="spellStart"/>
      <w:r w:rsidRPr="002D24F2">
        <w:rPr>
          <w:color w:val="000000"/>
          <w:shd w:val="clear" w:color="auto" w:fill="FFFFFF"/>
        </w:rPr>
        <w:t>Валирии</w:t>
      </w:r>
      <w:proofErr w:type="spellEnd"/>
      <w:r w:rsidRPr="002D24F2">
        <w:rPr>
          <w:color w:val="000000"/>
          <w:shd w:val="clear" w:color="auto" w:fill="FFFFFF"/>
        </w:rPr>
        <w:t xml:space="preserve">, который случился примерно 400 лет назад, Валирийский </w:t>
      </w:r>
      <w:proofErr w:type="spellStart"/>
      <w:r w:rsidRPr="002D24F2">
        <w:rPr>
          <w:color w:val="000000"/>
          <w:shd w:val="clear" w:color="auto" w:fill="FFFFFF"/>
        </w:rPr>
        <w:t>Фригольд</w:t>
      </w:r>
      <w:proofErr w:type="spellEnd"/>
      <w:r w:rsidRPr="002D24F2">
        <w:rPr>
          <w:color w:val="000000"/>
          <w:shd w:val="clear" w:color="auto" w:fill="FFFFFF"/>
        </w:rPr>
        <w:t xml:space="preserve"> был уничтожен. На высоком валирийском перестали разговаривать, он стал языком фольклора, его знают только очень образованные люди.</w:t>
      </w:r>
      <w:r w:rsidR="00D52FA1">
        <w:rPr>
          <w:color w:val="000000"/>
          <w:shd w:val="clear" w:color="auto" w:fill="FFFFFF"/>
        </w:rPr>
        <w:t xml:space="preserve"> Тем не менее на высоком валирийском говорят Дейнерис Таргариен и Ланнистеры.</w:t>
      </w:r>
    </w:p>
    <w:p w:rsidR="002D24F2" w:rsidRPr="002D24F2" w:rsidRDefault="002D24F2" w:rsidP="002D24F2">
      <w:pPr>
        <w:pStyle w:val="a3"/>
        <w:spacing w:line="360" w:lineRule="auto"/>
        <w:ind w:firstLine="227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>4.  Низкий валирийский язык – семейство диалектов, на которых говорят в различных регионах Эссоса. Диалекты низкого валирийского очень отличаются, зачастую тот, кто говорит на одном, может совершенно не понять другой. В целом, низкий валирийский (точнее, все его варианты), можно считать наиболее распространенным языком известного мира. На нем говорят больше людей, чем на общем языке.</w:t>
      </w:r>
    </w:p>
    <w:p w:rsidR="002D24F2" w:rsidRPr="002D24F2" w:rsidRDefault="002D24F2" w:rsidP="002D24F2">
      <w:pPr>
        <w:pStyle w:val="a3"/>
        <w:spacing w:line="360" w:lineRule="auto"/>
        <w:ind w:firstLine="227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 xml:space="preserve">5.  Общий язык – основной язык Вестероса, принесен туда андалами, заменил старый язык. Когда </w:t>
      </w:r>
      <w:proofErr w:type="spellStart"/>
      <w:r w:rsidRPr="002D24F2">
        <w:rPr>
          <w:color w:val="000000"/>
          <w:shd w:val="clear" w:color="auto" w:fill="FFFFFF"/>
        </w:rPr>
        <w:t>андалы</w:t>
      </w:r>
      <w:proofErr w:type="spellEnd"/>
      <w:r w:rsidRPr="002D24F2">
        <w:rPr>
          <w:color w:val="000000"/>
          <w:shd w:val="clear" w:color="auto" w:fill="FFFFFF"/>
        </w:rPr>
        <w:t xml:space="preserve"> начали захватывать континент, они заставляли людей принимать их традиции, религию, а также язык. Постепенно старый язык стал исчезать. Даже на Севере, который противостоял нашествию </w:t>
      </w:r>
      <w:proofErr w:type="spellStart"/>
      <w:r w:rsidRPr="002D24F2">
        <w:rPr>
          <w:color w:val="000000"/>
          <w:shd w:val="clear" w:color="auto" w:fill="FFFFFF"/>
        </w:rPr>
        <w:t>андалов</w:t>
      </w:r>
      <w:proofErr w:type="spellEnd"/>
      <w:r w:rsidRPr="002D24F2">
        <w:rPr>
          <w:color w:val="000000"/>
          <w:shd w:val="clear" w:color="auto" w:fill="FFFFFF"/>
        </w:rPr>
        <w:t>, люди постепенно стали забывать старый язык и начали говорить на общем. В произведении на общем языке говорят во всех уголках Семи Королевств.</w:t>
      </w:r>
    </w:p>
    <w:p w:rsidR="002D24F2" w:rsidRDefault="002D24F2" w:rsidP="002D24F2">
      <w:pPr>
        <w:pStyle w:val="a3"/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2D24F2">
        <w:rPr>
          <w:color w:val="000000"/>
          <w:shd w:val="clear" w:color="auto" w:fill="FFFFFF"/>
        </w:rPr>
        <w:t xml:space="preserve">В романе представлена тщательно продуманная система языков, чтобы действия в мире, вымышленном были для читателя не менее правдоподобными, чем в реальной жизни. Ведь «Вначале было Слово, и Слово было у Бога, и Слово было Бог. Оно было в начале у Бога. Всё </w:t>
      </w:r>
      <w:r w:rsidRPr="002D24F2">
        <w:rPr>
          <w:color w:val="000000"/>
          <w:shd w:val="clear" w:color="auto" w:fill="FFFFFF"/>
        </w:rPr>
        <w:lastRenderedPageBreak/>
        <w:t>через него начало быть, и без Него ничто не начало быть, что начало быть». И то фантастическое произведение, в котором нет ни одного слова, подтверждающего оригинальность языков народов, населяющих страницы, не может быть воспринято читателем всерьез.</w:t>
      </w:r>
    </w:p>
    <w:p w:rsidR="0052722E" w:rsidRPr="0052722E" w:rsidRDefault="00E02076" w:rsidP="0052722E">
      <w:pPr>
        <w:pStyle w:val="a3"/>
        <w:spacing w:line="360" w:lineRule="auto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 вышеперечисленных языков</w:t>
      </w:r>
      <w:r w:rsidR="0052722E" w:rsidRPr="0052722E">
        <w:rPr>
          <w:color w:val="000000"/>
          <w:shd w:val="clear" w:color="auto" w:fill="FFFFFF"/>
        </w:rPr>
        <w:t xml:space="preserve"> дотракийский и </w:t>
      </w:r>
      <w:r w:rsidR="00D52FA1">
        <w:rPr>
          <w:color w:val="000000"/>
          <w:shd w:val="clear" w:color="auto" w:fill="FFFFFF"/>
        </w:rPr>
        <w:t xml:space="preserve">высокий </w:t>
      </w:r>
      <w:r w:rsidR="0052722E" w:rsidRPr="0052722E">
        <w:rPr>
          <w:color w:val="000000"/>
          <w:shd w:val="clear" w:color="auto" w:fill="FFFFFF"/>
        </w:rPr>
        <w:t xml:space="preserve">валирийский </w:t>
      </w:r>
      <w:r>
        <w:rPr>
          <w:color w:val="000000"/>
          <w:shd w:val="clear" w:color="auto" w:fill="FFFFFF"/>
        </w:rPr>
        <w:t xml:space="preserve">языки </w:t>
      </w:r>
      <w:r w:rsidR="0052722E" w:rsidRPr="0052722E">
        <w:rPr>
          <w:color w:val="000000"/>
          <w:shd w:val="clear" w:color="auto" w:fill="FFFFFF"/>
        </w:rPr>
        <w:t>являются</w:t>
      </w:r>
      <w:r>
        <w:rPr>
          <w:color w:val="000000"/>
          <w:shd w:val="clear" w:color="auto" w:fill="FFFFFF"/>
        </w:rPr>
        <w:t xml:space="preserve"> наиболее</w:t>
      </w:r>
      <w:r w:rsidR="0052722E" w:rsidRPr="0052722E">
        <w:rPr>
          <w:color w:val="000000"/>
          <w:shd w:val="clear" w:color="auto" w:fill="FFFFFF"/>
        </w:rPr>
        <w:t xml:space="preserve"> проработанными </w:t>
      </w:r>
      <w:proofErr w:type="spellStart"/>
      <w:r w:rsidR="0052722E" w:rsidRPr="0052722E">
        <w:rPr>
          <w:color w:val="000000"/>
          <w:shd w:val="clear" w:color="auto" w:fill="FFFFFF"/>
        </w:rPr>
        <w:t>артлангами</w:t>
      </w:r>
      <w:proofErr w:type="spellEnd"/>
      <w:r w:rsidR="0052722E" w:rsidRPr="0052722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поэтому </w:t>
      </w:r>
      <w:r w:rsidR="0052722E" w:rsidRPr="0052722E">
        <w:rPr>
          <w:color w:val="000000"/>
          <w:shd w:val="clear" w:color="auto" w:fill="FFFFFF"/>
        </w:rPr>
        <w:t>важно рассмотреть их с точки зрения не только лексики, но также фонетики и грамматики.</w:t>
      </w:r>
    </w:p>
    <w:p w:rsidR="00E02076" w:rsidRDefault="00E02076" w:rsidP="00E02076">
      <w:pPr>
        <w:pStyle w:val="a8"/>
        <w:numPr>
          <w:ilvl w:val="1"/>
          <w:numId w:val="1"/>
        </w:numPr>
        <w:shd w:val="clear" w:color="auto" w:fill="FFFFFF"/>
        <w:spacing w:after="100" w:afterAutospacing="1" w:line="360" w:lineRule="auto"/>
        <w:jc w:val="center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E02076">
        <w:rPr>
          <w:rFonts w:eastAsia="Times New Roman"/>
          <w:b/>
          <w:bCs/>
          <w:color w:val="000000"/>
          <w:kern w:val="36"/>
          <w:lang w:eastAsia="ru-RU"/>
        </w:rPr>
        <w:t>Фонетика дотракийского и валирийского языков</w:t>
      </w:r>
    </w:p>
    <w:p w:rsidR="00E02076" w:rsidRPr="00E02076" w:rsidRDefault="00E02076" w:rsidP="00E02076">
      <w:pPr>
        <w:shd w:val="clear" w:color="auto" w:fill="FFFFFF"/>
        <w:spacing w:after="100" w:afterAutospacing="1" w:line="360" w:lineRule="auto"/>
        <w:contextualSpacing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E02076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1. Особенности фонетики дотракийского языка</w:t>
      </w:r>
      <w:r w:rsidR="00D52FA1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:</w:t>
      </w:r>
    </w:p>
    <w:p w:rsidR="00E02076" w:rsidRPr="00D52FA1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E02076">
        <w:rPr>
          <w:rFonts w:eastAsia="Times New Roman"/>
          <w:color w:val="000000"/>
          <w:sz w:val="24"/>
          <w:szCs w:val="24"/>
          <w:lang w:eastAsia="ru-RU"/>
        </w:rPr>
        <w:t>• гласные звуки произносятся долго, однако в отдельных словах может произноситься краткий звук;</w:t>
      </w:r>
    </w:p>
    <w:p w:rsidR="0052722E" w:rsidRPr="00D52FA1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 w:rsidRPr="00D52FA1">
        <w:rPr>
          <w:rFonts w:eastAsia="Times New Roman"/>
          <w:color w:val="000000"/>
          <w:sz w:val="24"/>
          <w:szCs w:val="24"/>
          <w:lang w:eastAsia="ru-RU"/>
        </w:rPr>
        <w:t>• звуки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[d], [l], [n] 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и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[t] 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являются дентальными, т.е. образуются между языком и верхним рядом зубов;</w:t>
      </w:r>
    </w:p>
    <w:p w:rsidR="0052722E" w:rsidRPr="00D52FA1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52FA1">
        <w:rPr>
          <w:rFonts w:eastAsia="Times New Roman"/>
          <w:color w:val="000000"/>
          <w:sz w:val="24"/>
          <w:szCs w:val="24"/>
          <w:lang w:eastAsia="ru-RU"/>
        </w:rPr>
        <w:t>• согласный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[r] 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превращается в альвеолярный дрожащий при удвоении согласного, например, в слове; в начале слова перед гласным, например, в слове; в конце слова и после дентальных согласных:</w:t>
      </w:r>
    </w:p>
    <w:p w:rsidR="0052722E" w:rsidRPr="00D52FA1" w:rsidRDefault="0052722E" w:rsidP="00E02076">
      <w:pPr>
        <w:shd w:val="clear" w:color="auto" w:fill="FFFFFF"/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>irra</w:t>
      </w:r>
      <w:proofErr w:type="spellEnd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(форель)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>raggat</w:t>
      </w:r>
      <w:proofErr w:type="spellEnd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(душить)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>khalasar</w:t>
      </w:r>
      <w:proofErr w:type="spellEnd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(орда)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>drivolat</w:t>
      </w:r>
      <w:proofErr w:type="spellEnd"/>
      <w:r w:rsidRPr="00D52FA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(умирать)</w:t>
      </w:r>
    </w:p>
    <w:p w:rsidR="0052722E" w:rsidRPr="00D52FA1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52FA1">
        <w:rPr>
          <w:rFonts w:eastAsia="Times New Roman"/>
          <w:color w:val="000000"/>
          <w:sz w:val="24"/>
          <w:szCs w:val="24"/>
          <w:lang w:eastAsia="ru-RU"/>
        </w:rPr>
        <w:t>• отсутствуют губно-губные взрывные согласные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[p] 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и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[b]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, а также гласный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[u] 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и глухой велярный взрывной </w:t>
      </w:r>
      <w:r w:rsidRPr="00D52FA1">
        <w:rPr>
          <w:rFonts w:eastAsia="Times New Roman"/>
          <w:bCs/>
          <w:color w:val="000000"/>
          <w:sz w:val="24"/>
          <w:szCs w:val="24"/>
          <w:lang w:eastAsia="ru-RU"/>
        </w:rPr>
        <w:t>[x]</w:t>
      </w:r>
      <w:r w:rsidRPr="00D52FA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2722E" w:rsidRPr="0052722E" w:rsidRDefault="0052722E" w:rsidP="0052722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2722E">
        <w:rPr>
          <w:rFonts w:eastAsia="Times New Roman"/>
          <w:color w:val="000000"/>
          <w:sz w:val="24"/>
          <w:szCs w:val="24"/>
          <w:lang w:eastAsia="ru-RU"/>
        </w:rPr>
        <w:t>Ударение в дотракийском языке определяется по следующим правилам:</w:t>
      </w:r>
    </w:p>
    <w:p w:rsidR="00D52FA1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02076">
        <w:rPr>
          <w:rFonts w:eastAsia="Times New Roman"/>
          <w:color w:val="000000"/>
          <w:sz w:val="24"/>
          <w:szCs w:val="24"/>
          <w:lang w:eastAsia="ru-RU"/>
        </w:rPr>
        <w:t>• в словах, которые оканчиваются на согласный, ударение падает на последний слог;</w:t>
      </w:r>
    </w:p>
    <w:p w:rsidR="00E02076" w:rsidRPr="00D52FA1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02076">
        <w:rPr>
          <w:color w:val="000000"/>
          <w:sz w:val="24"/>
          <w:szCs w:val="24"/>
        </w:rPr>
        <w:t>• если слово оканчивается на гласный, но стоящий перед ним слог оканчивается на согласный, то ударение будет падать на предпоследний слог.</w:t>
      </w:r>
    </w:p>
    <w:p w:rsidR="00E02076" w:rsidRPr="00E02076" w:rsidRDefault="0052722E" w:rsidP="00E0207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/>
          <w:sz w:val="24"/>
          <w:szCs w:val="24"/>
        </w:rPr>
      </w:pPr>
      <w:r w:rsidRPr="00E02076">
        <w:rPr>
          <w:color w:val="000000"/>
          <w:sz w:val="24"/>
          <w:szCs w:val="24"/>
        </w:rPr>
        <w:t>Интонация не играет смыслоразличительной роли в предложении, поэтому использовать ее можно как угодно - на смысл высказывания это не повлияет.</w:t>
      </w:r>
    </w:p>
    <w:p w:rsidR="00E02076" w:rsidRDefault="00E02076" w:rsidP="00E02076">
      <w:pPr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Особенности фонетики валирийского языка</w:t>
      </w:r>
    </w:p>
    <w:p w:rsidR="00E02076" w:rsidRPr="001F02F6" w:rsidRDefault="00E02076" w:rsidP="00E02076">
      <w:pPr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F02F6">
        <w:rPr>
          <w:rFonts w:eastAsia="Times New Roman"/>
          <w:sz w:val="24"/>
          <w:szCs w:val="24"/>
          <w:lang w:eastAsia="ru-RU"/>
        </w:rPr>
        <w:t>Высокий Валирийский язык содержит 18 различных согласных фонем, 6 гласных</w:t>
      </w:r>
      <w:r>
        <w:rPr>
          <w:rFonts w:eastAsia="Times New Roman"/>
          <w:sz w:val="24"/>
          <w:szCs w:val="24"/>
          <w:lang w:eastAsia="ru-RU"/>
        </w:rPr>
        <w:t>.</w:t>
      </w:r>
      <w:r w:rsidRPr="001F02F6">
        <w:rPr>
          <w:rFonts w:eastAsia="Times New Roman"/>
          <w:sz w:val="24"/>
          <w:szCs w:val="24"/>
          <w:lang w:eastAsia="ru-RU"/>
        </w:rPr>
        <w:br/>
        <w:t>Система письменности в этом языке использует латинский алфавит</w:t>
      </w:r>
      <w:r w:rsidRPr="00126692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F02F6">
        <w:rPr>
          <w:rFonts w:eastAsia="Times New Roman"/>
          <w:sz w:val="24"/>
          <w:szCs w:val="24"/>
          <w:lang w:eastAsia="ru-RU"/>
        </w:rPr>
        <w:t>Есть лишь несколько звуков, произношение которы</w:t>
      </w:r>
      <w:r w:rsidRPr="00126692">
        <w:rPr>
          <w:rFonts w:eastAsia="Times New Roman"/>
          <w:sz w:val="24"/>
          <w:szCs w:val="24"/>
          <w:lang w:eastAsia="ru-RU"/>
        </w:rPr>
        <w:t>х будет трудно для носителей русского языка</w:t>
      </w:r>
      <w:r w:rsidRPr="001F02F6">
        <w:rPr>
          <w:rFonts w:eastAsia="Times New Roman"/>
          <w:sz w:val="24"/>
          <w:szCs w:val="24"/>
          <w:lang w:eastAsia="ru-RU"/>
        </w:rPr>
        <w:t>.</w:t>
      </w:r>
    </w:p>
    <w:p w:rsidR="00E02076" w:rsidRPr="001F02F6" w:rsidRDefault="00E02076" w:rsidP="00E02076">
      <w:pPr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F02F6">
        <w:rPr>
          <w:rFonts w:eastAsia="Times New Roman"/>
          <w:sz w:val="24"/>
          <w:szCs w:val="24"/>
          <w:lang w:eastAsia="ru-RU"/>
        </w:rPr>
        <w:t xml:space="preserve">Кроме того, в Высоком Валирийском языке имеются </w:t>
      </w:r>
      <w:r w:rsidR="00D52FA1">
        <w:rPr>
          <w:rFonts w:eastAsia="Times New Roman"/>
          <w:sz w:val="24"/>
          <w:szCs w:val="24"/>
          <w:lang w:eastAsia="ru-RU"/>
        </w:rPr>
        <w:t xml:space="preserve">также и </w:t>
      </w:r>
      <w:r w:rsidRPr="001F02F6">
        <w:rPr>
          <w:rFonts w:eastAsia="Times New Roman"/>
          <w:sz w:val="24"/>
          <w:szCs w:val="24"/>
          <w:lang w:eastAsia="ru-RU"/>
        </w:rPr>
        <w:t>дифтонги</w:t>
      </w:r>
      <w:r w:rsidR="00D52FA1">
        <w:rPr>
          <w:rFonts w:eastAsia="Times New Roman"/>
          <w:sz w:val="24"/>
          <w:szCs w:val="24"/>
          <w:lang w:eastAsia="ru-RU"/>
        </w:rPr>
        <w:t>.</w:t>
      </w:r>
    </w:p>
    <w:p w:rsidR="00AE6293" w:rsidRPr="00126692" w:rsidRDefault="00E02076" w:rsidP="00E02076">
      <w:pPr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F02F6">
        <w:rPr>
          <w:rFonts w:eastAsia="Times New Roman"/>
          <w:sz w:val="24"/>
          <w:szCs w:val="24"/>
          <w:lang w:eastAsia="ru-RU"/>
        </w:rPr>
        <w:t>Для определения ударения важную роль играет вес слога.</w:t>
      </w:r>
      <w:r w:rsidR="00D52FA1">
        <w:rPr>
          <w:rFonts w:eastAsia="Times New Roman"/>
          <w:sz w:val="24"/>
          <w:szCs w:val="24"/>
          <w:lang w:eastAsia="ru-RU"/>
        </w:rPr>
        <w:t xml:space="preserve"> </w:t>
      </w:r>
      <w:r w:rsidRPr="001F02F6">
        <w:rPr>
          <w:rFonts w:eastAsia="Times New Roman"/>
          <w:sz w:val="24"/>
          <w:szCs w:val="24"/>
          <w:lang w:eastAsia="ru-RU"/>
        </w:rPr>
        <w:t>Слог называется лёгким, если он о</w:t>
      </w:r>
      <w:r w:rsidR="00D52FA1">
        <w:rPr>
          <w:rFonts w:eastAsia="Times New Roman"/>
          <w:sz w:val="24"/>
          <w:szCs w:val="24"/>
          <w:lang w:eastAsia="ru-RU"/>
        </w:rPr>
        <w:t xml:space="preserve">канчивается на краткую гласную; тяжёлым - </w:t>
      </w:r>
      <w:r w:rsidRPr="001F02F6">
        <w:rPr>
          <w:rFonts w:eastAsia="Times New Roman"/>
          <w:sz w:val="24"/>
          <w:szCs w:val="24"/>
          <w:lang w:eastAsia="ru-RU"/>
        </w:rPr>
        <w:t xml:space="preserve">если он оканчивается на согласную, длинную </w:t>
      </w:r>
      <w:r w:rsidR="00AE6293">
        <w:rPr>
          <w:rFonts w:eastAsia="Times New Roman"/>
          <w:sz w:val="24"/>
          <w:szCs w:val="24"/>
          <w:lang w:eastAsia="ru-RU"/>
        </w:rPr>
        <w:t>гласную или нисходящий дифтонг.</w:t>
      </w:r>
    </w:p>
    <w:p w:rsidR="00E02076" w:rsidRDefault="00E02076" w:rsidP="00AE6293">
      <w:pPr>
        <w:spacing w:after="0" w:line="360" w:lineRule="auto"/>
        <w:contextualSpacing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F02F6">
        <w:rPr>
          <w:rFonts w:eastAsia="Times New Roman"/>
          <w:sz w:val="24"/>
          <w:szCs w:val="24"/>
          <w:lang w:eastAsia="ru-RU"/>
        </w:rPr>
        <w:lastRenderedPageBreak/>
        <w:t>Гласные в валирийском могут быть</w:t>
      </w:r>
      <w:r>
        <w:rPr>
          <w:rFonts w:eastAsia="Times New Roman"/>
          <w:sz w:val="24"/>
          <w:szCs w:val="24"/>
          <w:lang w:eastAsia="ru-RU"/>
        </w:rPr>
        <w:t xml:space="preserve"> долгими или краткими:</w:t>
      </w:r>
      <w:r w:rsidR="00D52FA1">
        <w:rPr>
          <w:rFonts w:eastAsia="Times New Roman"/>
          <w:sz w:val="24"/>
          <w:szCs w:val="24"/>
          <w:lang w:eastAsia="ru-RU"/>
        </w:rPr>
        <w:t xml:space="preserve"> д</w:t>
      </w:r>
      <w:r w:rsidRPr="00E02076">
        <w:rPr>
          <w:rFonts w:eastAsia="Times New Roman"/>
          <w:sz w:val="24"/>
          <w:szCs w:val="24"/>
          <w:lang w:eastAsia="ru-RU"/>
        </w:rPr>
        <w:t xml:space="preserve">олгие - </w:t>
      </w:r>
      <w:r w:rsidRPr="00E02076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ī, ȳ, ū, ē, ō, ā</w:t>
      </w:r>
      <w:r w:rsidR="00D52FA1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; к</w:t>
      </w:r>
      <w:r w:rsidRPr="00E02076">
        <w:rPr>
          <w:rFonts w:eastAsia="Times New Roman"/>
          <w:sz w:val="24"/>
          <w:szCs w:val="24"/>
          <w:lang w:eastAsia="ru-RU"/>
        </w:rPr>
        <w:t xml:space="preserve">раткие - </w:t>
      </w:r>
      <w:r w:rsidRPr="00E02076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i, y, u, e, o, a</w:t>
      </w:r>
      <w:r w:rsidR="00D52FA1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02076" w:rsidRPr="00E02076" w:rsidRDefault="00AE6293" w:rsidP="00AE6293">
      <w:pPr>
        <w:spacing w:after="0" w:line="360" w:lineRule="auto"/>
        <w:contextualSpacing/>
        <w:jc w:val="both"/>
        <w:textAlignment w:val="baseline"/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В целом фонетика валирийского</w:t>
      </w:r>
      <w:r w:rsidR="00E02076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 язык</w:t>
      </w:r>
      <w:r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="00E02076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 является более проработанной и сложной, в то время как фонетика дотракийского – весьма примитивна.</w:t>
      </w:r>
      <w:r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 Речь дотракийца звучит грубо и гортанно, что обусловлено малым количеством фонем и что призвано иллюстрировать читателю дикость кочевников, носителей языка. Валирийский язык, напротив, звучит благородно, подтверждая тем самым свое </w:t>
      </w:r>
      <w:r w:rsidR="005B6943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высокое </w:t>
      </w:r>
      <w:r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происхождение</w:t>
      </w:r>
      <w:r w:rsidR="005B6943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, являясь </w:t>
      </w:r>
      <w:r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аналогом латыни в нашем реальном мире, языком образованных людей.</w:t>
      </w:r>
    </w:p>
    <w:p w:rsidR="00E02076" w:rsidRDefault="00E02076" w:rsidP="00AE6293">
      <w:pPr>
        <w:spacing w:after="0" w:line="360" w:lineRule="auto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</w:p>
    <w:p w:rsidR="00AE6293" w:rsidRPr="00AE6293" w:rsidRDefault="00AE6293" w:rsidP="00AE6293">
      <w:pPr>
        <w:pStyle w:val="a8"/>
        <w:numPr>
          <w:ilvl w:val="1"/>
          <w:numId w:val="1"/>
        </w:numPr>
        <w:spacing w:after="0" w:line="360" w:lineRule="auto"/>
        <w:jc w:val="center"/>
        <w:textAlignment w:val="baseline"/>
        <w:rPr>
          <w:rFonts w:eastAsia="Times New Roman"/>
          <w:b/>
          <w:lang w:eastAsia="ru-RU"/>
        </w:rPr>
      </w:pPr>
      <w:r w:rsidRPr="00AE6293">
        <w:rPr>
          <w:rFonts w:eastAsia="Times New Roman"/>
          <w:b/>
          <w:lang w:eastAsia="ru-RU"/>
        </w:rPr>
        <w:t>Грамматика дотракийского и валирийского языков</w:t>
      </w:r>
    </w:p>
    <w:p w:rsidR="00AB0CEC" w:rsidRDefault="00AE6293" w:rsidP="00AB0CEC">
      <w:pPr>
        <w:pStyle w:val="a3"/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1. Особенности грамматики дотракийского языка</w:t>
      </w:r>
      <w:bookmarkEnd w:id="0"/>
    </w:p>
    <w:p w:rsidR="00307ADA" w:rsidRPr="0052722E" w:rsidRDefault="00307ADA" w:rsidP="00AB0CEC">
      <w:pPr>
        <w:pStyle w:val="a3"/>
        <w:spacing w:line="360" w:lineRule="auto"/>
        <w:contextualSpacing/>
        <w:rPr>
          <w:color w:val="000000"/>
        </w:rPr>
      </w:pPr>
      <w:r w:rsidRPr="0052722E">
        <w:rPr>
          <w:color w:val="000000"/>
        </w:rPr>
        <w:t>В дотракийском существует два грамматических типа существительных</w:t>
      </w:r>
      <w:r w:rsidR="00AB0CEC">
        <w:rPr>
          <w:color w:val="000000"/>
        </w:rPr>
        <w:t xml:space="preserve">: одушевленные и неодушевленные. </w:t>
      </w:r>
      <w:r w:rsidRPr="0052722E">
        <w:rPr>
          <w:color w:val="000000"/>
        </w:rPr>
        <w:t xml:space="preserve">У </w:t>
      </w:r>
      <w:proofErr w:type="spellStart"/>
      <w:r w:rsidRPr="0052722E">
        <w:rPr>
          <w:color w:val="000000"/>
        </w:rPr>
        <w:t>дотракийцев</w:t>
      </w:r>
      <w:proofErr w:type="spellEnd"/>
      <w:r w:rsidRPr="0052722E">
        <w:rPr>
          <w:color w:val="000000"/>
        </w:rPr>
        <w:t xml:space="preserve"> это деление на «живое-неживое» основывается скорее на понятиях активности и пассивности предметов и явлений, нежели на понятии обладания душой. </w:t>
      </w:r>
    </w:p>
    <w:p w:rsidR="00307ADA" w:rsidRDefault="00307ADA" w:rsidP="00AB0CEC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2722E">
        <w:rPr>
          <w:color w:val="000000"/>
        </w:rPr>
        <w:t xml:space="preserve">В дотракийском существует </w:t>
      </w:r>
      <w:r w:rsidR="00092483">
        <w:rPr>
          <w:color w:val="000000"/>
        </w:rPr>
        <w:t>пять</w:t>
      </w:r>
      <w:r w:rsidRPr="0052722E">
        <w:rPr>
          <w:color w:val="000000"/>
        </w:rPr>
        <w:t xml:space="preserve"> падежей. Склонение существительных по падежам зависит от их одушевленности и неодушевленности, а также от числа. Множественное число существительных образуется только у одушевленных существительных; множественное число неодушевленного существительного выражается с помощью прилагательного или глагола, с которыми оно согласуется. </w:t>
      </w:r>
    </w:p>
    <w:p w:rsidR="00D52FA1" w:rsidRPr="0052722E" w:rsidRDefault="00D52FA1" w:rsidP="00AB0CEC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Определение следует за определяемым в предложении.</w:t>
      </w:r>
    </w:p>
    <w:p w:rsidR="00307ADA" w:rsidRDefault="00307ADA" w:rsidP="00AB0CEC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52722E">
        <w:rPr>
          <w:color w:val="000000"/>
        </w:rPr>
        <w:t xml:space="preserve">В дотракийском существует два типа глаголов - статические и динамические. Как и в английском языке, в дотракийском есть личные и неличные формы глагола. Личные формы глаголов содержат категории лица (1, 2, 3 лица), числа (единственное и множественное), времени (настоящее, прошедшее и будущее), залога (действительный и страдательный) и наклонения (изъявительного и повелительного). Неличные глагольные формы дотракийского языка включают в себя инфинитив и причастие. </w:t>
      </w:r>
    </w:p>
    <w:p w:rsidR="00AE6293" w:rsidRDefault="00AE6293" w:rsidP="00AE6293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2. Особенности грамматики валирийского языка</w:t>
      </w:r>
    </w:p>
    <w:p w:rsidR="00651E70" w:rsidRDefault="00AB0CEC" w:rsidP="00651E70">
      <w:pPr>
        <w:pStyle w:val="a3"/>
        <w:shd w:val="clear" w:color="auto" w:fill="FFFFFF"/>
        <w:spacing w:line="360" w:lineRule="auto"/>
        <w:contextualSpacing/>
        <w:jc w:val="both"/>
      </w:pPr>
      <w:r>
        <w:t>В</w:t>
      </w:r>
      <w:r w:rsidR="001F02F6" w:rsidRPr="001F02F6">
        <w:t xml:space="preserve">алирийский — язык со свободным порядком слов, чем немного сходен с русским. </w:t>
      </w:r>
      <w:r>
        <w:t xml:space="preserve">В </w:t>
      </w:r>
      <w:r w:rsidR="00806AD1">
        <w:t>нем насчитывается восемь падежей и четыре категории числа: единственное, множественное, паукальное и собирательное. Паукальное число используется для обозначения нескольких предметов, в то время как множественное – когда этих предметов действительно много. Собир</w:t>
      </w:r>
      <w:r w:rsidR="00806AD1" w:rsidRPr="00651E70">
        <w:t xml:space="preserve">ательное число характеризует группу однородных предметов и лиц. </w:t>
      </w:r>
    </w:p>
    <w:p w:rsidR="00651E70" w:rsidRDefault="00651E70" w:rsidP="00651E70">
      <w:pPr>
        <w:pStyle w:val="a3"/>
        <w:shd w:val="clear" w:color="auto" w:fill="FFFFFF"/>
        <w:spacing w:line="360" w:lineRule="auto"/>
        <w:contextualSpacing/>
        <w:jc w:val="both"/>
      </w:pPr>
      <w:r w:rsidRPr="00651E70">
        <w:lastRenderedPageBreak/>
        <w:t xml:space="preserve">В валирийском языке четыре категории рода: лунный, солнечный, земляной и водный. Род определяется в зависимости от природы предмета. </w:t>
      </w:r>
    </w:p>
    <w:p w:rsidR="00651E70" w:rsidRDefault="00651E70" w:rsidP="00651E70">
      <w:pPr>
        <w:pStyle w:val="a3"/>
        <w:shd w:val="clear" w:color="auto" w:fill="FFFFFF"/>
        <w:spacing w:line="360" w:lineRule="auto"/>
        <w:contextualSpacing/>
        <w:jc w:val="both"/>
      </w:pPr>
      <w:r w:rsidRPr="00651E70">
        <w:t>Как правило, в валирийском определе</w:t>
      </w:r>
      <w:r>
        <w:t>ние предшествует определяемому, в отличие от дотракийского языка</w:t>
      </w:r>
      <w:r w:rsidRPr="00651E70">
        <w:t>. Прилагательные имеют только две формы числа — единственное и множественное. С существительными собирательного числа прилагательные согласуются как с единственным, с паукальным, соответственно, как с множественным.</w:t>
      </w:r>
    </w:p>
    <w:p w:rsidR="00651E70" w:rsidRPr="00651E70" w:rsidRDefault="00651E70" w:rsidP="00651E70">
      <w:pPr>
        <w:pStyle w:val="a3"/>
        <w:shd w:val="clear" w:color="auto" w:fill="FFFFFF"/>
        <w:spacing w:line="360" w:lineRule="auto"/>
        <w:contextualSpacing/>
        <w:jc w:val="both"/>
      </w:pPr>
      <w:r w:rsidRPr="00651E70">
        <w:t>Разделение на склонения происходит в зависимости от изменения по родам. Прилагательные первого склонения имеют уникальные формы для каждого из четырёх родов</w:t>
      </w:r>
      <w:r w:rsidRPr="00651E70">
        <w:rPr>
          <w:color w:val="0A0A0A"/>
        </w:rPr>
        <w:t>.</w:t>
      </w:r>
    </w:p>
    <w:p w:rsidR="00806AD1" w:rsidRDefault="00806AD1" w:rsidP="00AE6293">
      <w:pPr>
        <w:pStyle w:val="a3"/>
        <w:shd w:val="clear" w:color="auto" w:fill="FFFFFF"/>
        <w:spacing w:line="360" w:lineRule="auto"/>
        <w:contextualSpacing/>
        <w:jc w:val="both"/>
      </w:pPr>
      <w:r>
        <w:t xml:space="preserve">В валирийском языке глаголы спрягаются </w:t>
      </w:r>
      <w:r w:rsidR="00651E70">
        <w:t>только в активном залоге</w:t>
      </w:r>
      <w:r>
        <w:t xml:space="preserve">, при этом прошедшее </w:t>
      </w:r>
      <w:r w:rsidR="00651E70">
        <w:t xml:space="preserve">время </w:t>
      </w:r>
      <w:r>
        <w:t>выражено</w:t>
      </w:r>
      <w:r w:rsidR="00651E70">
        <w:t xml:space="preserve"> имперфектом и перфектом.</w:t>
      </w:r>
      <w:r w:rsidR="00651E70" w:rsidRPr="00651E70">
        <w:rPr>
          <w:color w:val="0A0A0A"/>
          <w:shd w:val="clear" w:color="auto" w:fill="FCFCFC"/>
        </w:rPr>
        <w:t xml:space="preserve"> </w:t>
      </w:r>
      <w:r w:rsidR="00651E70">
        <w:rPr>
          <w:color w:val="0A0A0A"/>
          <w:shd w:val="clear" w:color="auto" w:fill="FCFCFC"/>
        </w:rPr>
        <w:t>Имперфект - стандартное прошедшее время, обозначает действие в прошлом. Перфект — завершённое прошедшее время (в том числе с последствиями в настоящем), в английском языке соответствует настоящему длительному времени.</w:t>
      </w:r>
    </w:p>
    <w:p w:rsidR="001F02F6" w:rsidRDefault="00D52FA1" w:rsidP="001F02F6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Таким образом, мы видим, что грамматика дотракийского языка более развитая по сравнению с валирийским, объясняется это наибольшим количеством слов в первом – 2500.</w:t>
      </w:r>
    </w:p>
    <w:p w:rsidR="007227DB" w:rsidRPr="007227DB" w:rsidRDefault="007227DB" w:rsidP="007227DB">
      <w:pPr>
        <w:spacing w:line="360" w:lineRule="auto"/>
        <w:ind w:firstLine="709"/>
        <w:jc w:val="center"/>
        <w:rPr>
          <w:b/>
        </w:rPr>
      </w:pPr>
      <w:r w:rsidRPr="006F64E1">
        <w:rPr>
          <w:b/>
          <w:lang w:val="en-US"/>
        </w:rPr>
        <w:t>II</w:t>
      </w:r>
      <w:r w:rsidRPr="006F64E1">
        <w:rPr>
          <w:b/>
        </w:rPr>
        <w:t>.</w:t>
      </w:r>
      <w:r w:rsidRPr="007227DB">
        <w:rPr>
          <w:b/>
        </w:rPr>
        <w:t xml:space="preserve"> Стилистические средства создания мира </w:t>
      </w:r>
      <w:r>
        <w:rPr>
          <w:b/>
        </w:rPr>
        <w:t>«Песни</w:t>
      </w:r>
      <w:r w:rsidRPr="007227DB">
        <w:rPr>
          <w:b/>
        </w:rPr>
        <w:t xml:space="preserve"> льда и пламени» </w:t>
      </w:r>
    </w:p>
    <w:p w:rsidR="007227DB" w:rsidRPr="007227DB" w:rsidRDefault="007227DB" w:rsidP="007227DB">
      <w:pPr>
        <w:spacing w:line="360" w:lineRule="auto"/>
        <w:ind w:firstLine="709"/>
        <w:jc w:val="center"/>
        <w:rPr>
          <w:b/>
        </w:rPr>
      </w:pPr>
      <w:r w:rsidRPr="007227DB">
        <w:rPr>
          <w:b/>
        </w:rPr>
        <w:t>2.1. Стилистический анализ дотракийского языка</w:t>
      </w:r>
    </w:p>
    <w:p w:rsidR="00307ADA" w:rsidRDefault="00307ADA" w:rsidP="007227DB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227DB">
        <w:rPr>
          <w:color w:val="000000"/>
        </w:rPr>
        <w:t>Большую часть лексики дотракийского языка можно свести к единому семантическому полю «Кочевой образ жизни». Согласно Маслову Ю. С., </w:t>
      </w:r>
      <w:r w:rsidRPr="007227DB">
        <w:rPr>
          <w:rStyle w:val="a4"/>
          <w:b w:val="0"/>
          <w:color w:val="000000"/>
        </w:rPr>
        <w:t>семантическое поле</w:t>
      </w:r>
      <w:r w:rsidRPr="007227DB">
        <w:rPr>
          <w:rStyle w:val="a4"/>
          <w:color w:val="000000"/>
        </w:rPr>
        <w:t> </w:t>
      </w:r>
      <w:r w:rsidRPr="007227DB">
        <w:rPr>
          <w:color w:val="000000"/>
        </w:rPr>
        <w:t xml:space="preserve">представляет собой «множество слов, а точнее их значений, связанных с одним и тем же фрагментом </w:t>
      </w:r>
      <w:r w:rsidR="00D82EF3" w:rsidRPr="007227DB">
        <w:rPr>
          <w:color w:val="000000"/>
        </w:rPr>
        <w:t>действительности»</w:t>
      </w:r>
      <w:r w:rsidR="00D82EF3">
        <w:rPr>
          <w:color w:val="000000"/>
        </w:rPr>
        <w:t xml:space="preserve"> ¹</w:t>
      </w:r>
      <w:r w:rsidRPr="007227DB">
        <w:rPr>
          <w:color w:val="000000"/>
        </w:rPr>
        <w:t>. Слова, значения которых входят в поле, образуют </w:t>
      </w:r>
      <w:r w:rsidRPr="007227DB">
        <w:rPr>
          <w:rStyle w:val="a4"/>
          <w:b w:val="0"/>
          <w:color w:val="000000"/>
        </w:rPr>
        <w:t>тематические</w:t>
      </w:r>
      <w:r w:rsidRPr="007227DB">
        <w:rPr>
          <w:b/>
          <w:color w:val="000000"/>
        </w:rPr>
        <w:t> </w:t>
      </w:r>
      <w:r w:rsidRPr="007227DB">
        <w:rPr>
          <w:rStyle w:val="a4"/>
          <w:b w:val="0"/>
          <w:color w:val="000000"/>
        </w:rPr>
        <w:t>группы</w:t>
      </w:r>
      <w:r w:rsidRPr="007227DB">
        <w:rPr>
          <w:color w:val="000000"/>
        </w:rPr>
        <w:t xml:space="preserve">, менее широкого охвата по сравнению с семантическим полем. </w:t>
      </w:r>
    </w:p>
    <w:p w:rsidR="00773997" w:rsidRPr="00773997" w:rsidRDefault="00773997" w:rsidP="00773997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236FA1">
        <w:rPr>
          <w:color w:val="000000"/>
        </w:rPr>
        <w:t>Материалом</w:t>
      </w:r>
      <w:r w:rsidR="005B1287">
        <w:rPr>
          <w:color w:val="000000"/>
        </w:rPr>
        <w:t xml:space="preserve"> для практического исследования </w:t>
      </w:r>
      <w:r w:rsidRPr="00236FA1">
        <w:rPr>
          <w:color w:val="000000"/>
        </w:rPr>
        <w:t xml:space="preserve">послужили наиболее употребляемые слова дотракийского языка, отобранные из </w:t>
      </w:r>
      <w:r w:rsidRPr="00773997">
        <w:rPr>
          <w:color w:val="000000"/>
        </w:rPr>
        <w:t>словаря дотракийского языка</w:t>
      </w:r>
      <w:r w:rsidR="005B1287">
        <w:rPr>
          <w:color w:val="000000"/>
        </w:rPr>
        <w:t>²</w:t>
      </w:r>
      <w:r w:rsidRPr="00773997">
        <w:rPr>
          <w:color w:val="000000"/>
        </w:rPr>
        <w:t xml:space="preserve"> для выделения тематических групп слов, относящихся к семантическому полю «Кочевой образ жизни» и определения их основных функций в книге и сериале. В результате были выявлены следующие 4 основные тематические группы:</w:t>
      </w:r>
    </w:p>
    <w:p w:rsidR="00773997" w:rsidRPr="00773997" w:rsidRDefault="00773997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t xml:space="preserve">1)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слова, относящиеся к тематической группе</w:t>
      </w: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t xml:space="preserve"> «Война»: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7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Khal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верховный предводитель орды,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773997" w:rsidRDefault="00B63114" w:rsidP="00B63114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0"/>
          <w:szCs w:val="20"/>
        </w:rPr>
        <w:t xml:space="preserve">    </w:t>
      </w:r>
      <w:r w:rsidR="00782B82"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82B82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Khalasar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орда, которой управляет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63114" w:rsidRDefault="00B63114" w:rsidP="00B63114">
      <w:pPr>
        <w:spacing w:before="100" w:beforeAutospacing="1" w:after="100" w:afterAutospacing="1" w:line="360" w:lineRule="auto"/>
        <w:ind w:firstLine="227"/>
        <w:contextualSpacing/>
        <w:jc w:val="both"/>
        <w:rPr>
          <w:color w:val="000000"/>
          <w:sz w:val="20"/>
          <w:szCs w:val="20"/>
        </w:rPr>
      </w:pPr>
      <w:r w:rsidRPr="00F17008">
        <w:rPr>
          <w:color w:val="000000"/>
          <w:sz w:val="20"/>
          <w:szCs w:val="20"/>
        </w:rPr>
        <w:t>¹ Маслов Ю.С. Особенности искусственных языков в английской литературе, 1987</w:t>
      </w:r>
    </w:p>
    <w:p w:rsidR="00B63114" w:rsidRPr="00AA7D86" w:rsidRDefault="006B0646" w:rsidP="006B0646">
      <w:pPr>
        <w:spacing w:line="36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     </w:t>
      </w:r>
      <w:r w:rsidR="005B1287" w:rsidRPr="00AA7D86">
        <w:rPr>
          <w:color w:val="000000"/>
          <w:sz w:val="20"/>
          <w:szCs w:val="20"/>
        </w:rPr>
        <w:t>²</w:t>
      </w:r>
      <w:r w:rsidR="005B1287" w:rsidRPr="00AA7D86">
        <w:rPr>
          <w:sz w:val="24"/>
          <w:szCs w:val="24"/>
        </w:rPr>
        <w:t xml:space="preserve"> </w:t>
      </w:r>
      <w:hyperlink r:id="rId17" w:history="1">
        <w:r w:rsidR="005B1287" w:rsidRPr="005B1287">
          <w:rPr>
            <w:rStyle w:val="a5"/>
            <w:sz w:val="20"/>
            <w:szCs w:val="20"/>
            <w:lang w:val="en-US"/>
          </w:rPr>
          <w:t>http</w:t>
        </w:r>
        <w:r w:rsidR="005B1287" w:rsidRPr="00AA7D86">
          <w:rPr>
            <w:rStyle w:val="a5"/>
            <w:sz w:val="20"/>
            <w:szCs w:val="20"/>
          </w:rPr>
          <w:t>://</w:t>
        </w:r>
        <w:r w:rsidR="005B1287" w:rsidRPr="005B1287">
          <w:rPr>
            <w:rStyle w:val="a5"/>
            <w:sz w:val="20"/>
            <w:szCs w:val="20"/>
            <w:lang w:val="en-US"/>
          </w:rPr>
          <w:t>wiki</w:t>
        </w:r>
        <w:r w:rsidR="005B1287" w:rsidRPr="00AA7D86">
          <w:rPr>
            <w:rStyle w:val="a5"/>
            <w:sz w:val="20"/>
            <w:szCs w:val="20"/>
          </w:rPr>
          <w:t>.</w:t>
        </w:r>
        <w:proofErr w:type="spellStart"/>
        <w:r w:rsidR="005B1287" w:rsidRPr="005B1287">
          <w:rPr>
            <w:rStyle w:val="a5"/>
            <w:sz w:val="20"/>
            <w:szCs w:val="20"/>
            <w:lang w:val="en-US"/>
          </w:rPr>
          <w:t>dothraki</w:t>
        </w:r>
        <w:proofErr w:type="spellEnd"/>
        <w:r w:rsidR="005B1287" w:rsidRPr="00AA7D86">
          <w:rPr>
            <w:rStyle w:val="a5"/>
            <w:sz w:val="20"/>
            <w:szCs w:val="20"/>
          </w:rPr>
          <w:t>.</w:t>
        </w:r>
        <w:r w:rsidR="005B1287" w:rsidRPr="005B1287">
          <w:rPr>
            <w:rStyle w:val="a5"/>
            <w:sz w:val="20"/>
            <w:szCs w:val="20"/>
            <w:lang w:val="en-US"/>
          </w:rPr>
          <w:t>org</w:t>
        </w:r>
      </w:hyperlink>
      <w:r w:rsidR="005B1287" w:rsidRPr="00AA7D86">
        <w:rPr>
          <w:sz w:val="20"/>
          <w:szCs w:val="20"/>
        </w:rPr>
        <w:t>.</w:t>
      </w:r>
      <w:r w:rsidR="005B1287" w:rsidRPr="00AA7D86">
        <w:rPr>
          <w:sz w:val="24"/>
          <w:szCs w:val="24"/>
        </w:rPr>
        <w:t xml:space="preserve"> 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7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•</w:t>
      </w:r>
      <w:r w:rsidR="0005138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Dothrak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всадник, общее название для всех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, которые перемещаются исключительно верхом.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7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Dothralat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ездить верхом на лошади. Основной способ передвижения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17008" w:rsidRDefault="00782B82" w:rsidP="00D82EF3">
      <w:pPr>
        <w:spacing w:before="100" w:beforeAutospacing="1" w:after="100" w:afterAutospacing="1" w:line="360" w:lineRule="auto"/>
        <w:ind w:firstLine="227"/>
        <w:contextualSpacing/>
        <w:jc w:val="both"/>
        <w:rPr>
          <w:color w:val="000000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Dozgosor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вражеская орда, с которой ведется война за территорию.</w:t>
      </w:r>
      <w:r w:rsidR="00D82EF3" w:rsidRPr="00D82EF3">
        <w:rPr>
          <w:color w:val="000000"/>
        </w:rPr>
        <w:t xml:space="preserve"> 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7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Lajasar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войско, состоящее из всех мужчин-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кхаласара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Lajak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воин, боец.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05138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Athvilajerar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война, обычно между двумя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кхаласарами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за право обитания на определенной территории.</w:t>
      </w:r>
    </w:p>
    <w:p w:rsidR="00773997" w:rsidRPr="00773997" w:rsidRDefault="00782B82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Kemisolat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заключать союз; обычно с другим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кхаласаром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или государством.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82B8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Jalanqoyi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кровопролитие.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Rhaesheser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мир. Достигается путем уплаты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кхаласару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дани.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Sajat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завоевывать.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Vov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оружие. Главное оружие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клинок в виде полумесяца.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Zafra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раб. В качестве дани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дотракийцам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предпоносят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золото и рабов.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Zifichelat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грабить.</w:t>
      </w:r>
    </w:p>
    <w:p w:rsidR="00773997" w:rsidRPr="00773997" w:rsidRDefault="00773997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t xml:space="preserve">2) слова, относящиеся к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тематической группе</w:t>
      </w: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t xml:space="preserve"> «Быт»: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Lamekh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вяленое мясо лошади.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Дотракийцы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не разводят никаких животных, кроме лошадей.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Zhifikh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кобылье молоко.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Thagwash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йогурт из кобыльего молока, перемешанный с сухофруктами. Считается главным десертом.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Jorok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кукуруза. Единственная известная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дотракийцам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культура.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Jolinat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готовить.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Jolino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посуда для приготовления пищи, кухонная утварь.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Filla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чернослив. Обычно добавляется в йогурт из кобыльего молока.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Dave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розмарин. Единственная известная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дотракийцам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приправа.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44BC">
        <w:rPr>
          <w:rFonts w:eastAsia="Times New Roman"/>
          <w:color w:val="000000"/>
          <w:sz w:val="24"/>
          <w:szCs w:val="24"/>
          <w:lang w:eastAsia="ru-RU"/>
        </w:rPr>
        <w:t>Gavat</w:t>
      </w:r>
      <w:proofErr w:type="spellEnd"/>
      <w:r w:rsidR="00F544BC">
        <w:rPr>
          <w:rFonts w:eastAsia="Times New Roman"/>
          <w:color w:val="000000"/>
          <w:sz w:val="24"/>
          <w:szCs w:val="24"/>
          <w:lang w:eastAsia="ru-RU"/>
        </w:rPr>
        <w:t xml:space="preserve"> - мясо. Так </w:t>
      </w:r>
      <w:proofErr w:type="spellStart"/>
      <w:r w:rsidR="00F544BC">
        <w:rPr>
          <w:rFonts w:eastAsia="Times New Roman"/>
          <w:color w:val="000000"/>
          <w:sz w:val="24"/>
          <w:szCs w:val="24"/>
          <w:lang w:eastAsia="ru-RU"/>
        </w:rPr>
        <w:t>называет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я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сырое мясо только что убитой лошади.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Drogikh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стадо лошадей.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Hrazefer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лошадь (самка).</w:t>
      </w:r>
    </w:p>
    <w:p w:rsidR="00773997" w:rsidRPr="00773997" w:rsidRDefault="00051386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Vezh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жеребец (самец).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Sewafikh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вино. Единственный спиртной напиток, распространенный среди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Okre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палатка, юрта. Основное жилище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на время остановки на новой территории.</w:t>
      </w:r>
    </w:p>
    <w:p w:rsidR="006F64E1" w:rsidRDefault="00773997" w:rsidP="00773997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</w:p>
    <w:p w:rsidR="00B63114" w:rsidRDefault="00B63114" w:rsidP="00773997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73997" w:rsidRPr="00773997" w:rsidRDefault="00773997" w:rsidP="00773997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3)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слова, относящиеся к тематической группе </w:t>
      </w: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t>«Семья»: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Rhojosor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семья.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Athkemar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брак. Брак у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имеет свободный характер. У одного дотракийца может быть несколько жен. Однако это применимо лишь к простолюдинам;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же верен только своей жене.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Kemolat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жениться, выходить замуж.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Сhiorikem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жена.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Mahrazhkem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муж.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Mai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мать.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Ave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отец.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Ohara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дочь.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Rizh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сын.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Inavva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сестра.</w:t>
      </w:r>
    </w:p>
    <w:p w:rsidR="00773997" w:rsidRPr="00773997" w:rsidRDefault="00F544B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Gaezo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брат.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Kristasof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бабушка.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Simonof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дедушка.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Khaleesi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жена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кхалиси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Является «правой рукой»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и его советницей. После смерти своего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должна отправиться в город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Ваэс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и присоединиться к совету вдов.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Khalakka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принц, сын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 Является его прямым наследником.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Khalakki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принцесса, дочь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Не может быть наследницей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, но пользуется привилегиями. Например, она сама может выбрать себе мужа или не выходить замуж вообще.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Yalli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ребенок.</w:t>
      </w:r>
    </w:p>
    <w:p w:rsidR="00D95000" w:rsidRPr="00773997" w:rsidRDefault="005F40DC" w:rsidP="00D95000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Yolat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рождаться.</w:t>
      </w:r>
    </w:p>
    <w:p w:rsidR="00773997" w:rsidRPr="00773997" w:rsidRDefault="00773997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4) слова, относящиеся к тематической группе</w:t>
      </w:r>
      <w:r w:rsidRPr="00773997">
        <w:rPr>
          <w:rFonts w:eastAsia="Times New Roman"/>
          <w:b/>
          <w:color w:val="000000"/>
          <w:sz w:val="24"/>
          <w:szCs w:val="24"/>
          <w:lang w:eastAsia="ru-RU"/>
        </w:rPr>
        <w:t xml:space="preserve"> «Обычаи»: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Dosh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Khaleen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совет вдов умерших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кхалов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Кхалы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советуются с ними и совместно принимают решения по поводу разных вопросов, от свадебной церемонии до военных действий.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Assikhqoyi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знак, предзнаменование. Несмотря на то, что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дотракийцы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крайне негативно относятся к магии, они верят в предзнаменования и знаки и прислушиваются к ним.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Assikhqoyisir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пророчество. Пророчествами занимается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Дош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Кхалин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Vojjor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божество. У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главное божество - это Великий Жеребец, которому они поклоняются и приносят жертвы.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Kemat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женить кого-то, выдать кого-то замуж. Свадебный ритуал проводится советом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Дош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Кхалин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Asto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молитва.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Asqoyi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клятва. Дается кровными всадниками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при посвящении; так они выражают свою верность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кхалу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Maegi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ведьма, колдунья.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Дотракийцы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не любят и боятся ведьм и колдунов, а посему если встречают их, то отрубают им головы.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Vitteya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пир. Самые главные поводы для пира - свадьба, беременность жены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, рождение ребенка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и победа в войне.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Vorsqoyi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погребальный костер. Когда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дотракиец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умирал, его сжигали на священном костре.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Azho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- подношение, подарок. У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принято делать подношения Великому Жеребцу, а также дарить подарки на торжествах, например, на свадьбе.</w:t>
      </w:r>
    </w:p>
    <w:p w:rsidR="00773997" w:rsidRP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bCs/>
          <w:color w:val="000000"/>
          <w:sz w:val="24"/>
          <w:szCs w:val="24"/>
          <w:lang w:eastAsia="ru-RU"/>
        </w:rPr>
        <w:t>Jahak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 - коса, прическа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По древнему обычаю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отращивает волосы и заплетает их в косу. Однако если он проигрывает битву или войну, он обязан отрезать ее.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с длинной косой пользуется уважением даже среди своих врагов.</w:t>
      </w:r>
    </w:p>
    <w:p w:rsidR="00773997" w:rsidRDefault="005F40DC" w:rsidP="00773997">
      <w:pPr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</w:t>
      </w:r>
      <w:r w:rsidRPr="007739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997" w:rsidRPr="00773997">
        <w:rPr>
          <w:rFonts w:eastAsia="Times New Roman"/>
          <w:bCs/>
          <w:color w:val="000000"/>
          <w:sz w:val="24"/>
          <w:szCs w:val="24"/>
          <w:lang w:eastAsia="ru-RU"/>
        </w:rPr>
        <w:t>Jahakmen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 - побежденный, без косы,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бескосый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Отсутствие косы у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ук</w:t>
      </w:r>
      <w:r w:rsidR="00AC6E3F">
        <w:rPr>
          <w:rFonts w:eastAsia="Times New Roman"/>
          <w:color w:val="000000"/>
          <w:sz w:val="24"/>
          <w:szCs w:val="24"/>
          <w:lang w:eastAsia="ru-RU"/>
        </w:rPr>
        <w:t>азывает на поражение и проигрыш</w:t>
      </w:r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. Над таким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кхалом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насмехается даже его собственный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кхаласар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 xml:space="preserve"> (а иногда и покидает его и уходит за другим </w:t>
      </w:r>
      <w:proofErr w:type="spellStart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кхалом</w:t>
      </w:r>
      <w:proofErr w:type="spellEnd"/>
      <w:r w:rsidR="00773997" w:rsidRPr="00773997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D110E7" w:rsidRDefault="00D110E7" w:rsidP="00B63114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10E7">
        <w:rPr>
          <w:rFonts w:eastAsia="Times New Roman"/>
          <w:color w:val="000000"/>
          <w:sz w:val="24"/>
          <w:szCs w:val="24"/>
          <w:lang w:eastAsia="ru-RU"/>
        </w:rPr>
        <w:t xml:space="preserve">Путем введения слов и диалогов на </w:t>
      </w:r>
      <w:r>
        <w:rPr>
          <w:rFonts w:eastAsia="Times New Roman"/>
          <w:color w:val="000000"/>
          <w:sz w:val="24"/>
          <w:szCs w:val="24"/>
          <w:lang w:eastAsia="ru-RU"/>
        </w:rPr>
        <w:t>дотракийском языке</w:t>
      </w:r>
      <w:r w:rsidRPr="00D110E7">
        <w:rPr>
          <w:rFonts w:eastAsia="Times New Roman"/>
          <w:color w:val="000000"/>
          <w:sz w:val="24"/>
          <w:szCs w:val="24"/>
          <w:lang w:eastAsia="ru-RU"/>
        </w:rPr>
        <w:t>, автор пытается достичь максимального единения со своей аудиторией и ее вовлечения в ход сюжета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D110E7">
        <w:rPr>
          <w:rFonts w:eastAsia="Times New Roman"/>
          <w:color w:val="000000"/>
          <w:sz w:val="24"/>
          <w:szCs w:val="24"/>
          <w:lang w:eastAsia="ru-RU"/>
        </w:rPr>
        <w:t xml:space="preserve"> Через дотракийский язык Мартин стремится показать противоречивый менталитет данного народа. Например, он четко дает понять, что лошадь для </w:t>
      </w:r>
      <w:proofErr w:type="spellStart"/>
      <w:r w:rsidRPr="00D110E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Pr="00D110E7">
        <w:rPr>
          <w:rFonts w:eastAsia="Times New Roman"/>
          <w:color w:val="000000"/>
          <w:sz w:val="24"/>
          <w:szCs w:val="24"/>
          <w:lang w:eastAsia="ru-RU"/>
        </w:rPr>
        <w:t xml:space="preserve"> - священное животное, однако подчеркивает, что это не мешает им употреблять это животное в пищу</w:t>
      </w:r>
      <w:r w:rsidRPr="00D110E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110E7">
        <w:rPr>
          <w:rFonts w:eastAsia="Times New Roman"/>
          <w:color w:val="000000"/>
          <w:sz w:val="24"/>
          <w:szCs w:val="24"/>
          <w:lang w:eastAsia="ru-RU"/>
        </w:rPr>
        <w:t xml:space="preserve">Более того, автор вводит большое количество слов, связанных с обрядами, традициями и обычаями </w:t>
      </w:r>
      <w:proofErr w:type="spellStart"/>
      <w:r w:rsidRPr="00D110E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Pr="00D110E7">
        <w:rPr>
          <w:rFonts w:eastAsia="Times New Roman"/>
          <w:color w:val="000000"/>
          <w:sz w:val="24"/>
          <w:szCs w:val="24"/>
          <w:lang w:eastAsia="ru-RU"/>
        </w:rPr>
        <w:t xml:space="preserve">; многие из них могут показаться читателю варварскими. Выявленные тематические группы слов, формирующие единое семантическое поле «Кочевой образ жизни», помогают читателю лучше понять, как язык предопределяет поведение </w:t>
      </w:r>
      <w:proofErr w:type="spellStart"/>
      <w:r w:rsidRPr="00D110E7">
        <w:rPr>
          <w:rFonts w:eastAsia="Times New Roman"/>
          <w:color w:val="000000"/>
          <w:sz w:val="24"/>
          <w:szCs w:val="24"/>
          <w:lang w:eastAsia="ru-RU"/>
        </w:rPr>
        <w:t>дотракийцев</w:t>
      </w:r>
      <w:proofErr w:type="spellEnd"/>
      <w:r w:rsidRPr="00D110E7">
        <w:rPr>
          <w:rFonts w:eastAsia="Times New Roman"/>
          <w:color w:val="000000"/>
          <w:sz w:val="24"/>
          <w:szCs w:val="24"/>
          <w:lang w:eastAsia="ru-RU"/>
        </w:rPr>
        <w:t xml:space="preserve"> и характеризует их как жестокий и кровожадный кочевой народ, чтущий традиции и обычаи и опирающий</w:t>
      </w:r>
      <w:r w:rsidR="00DA7320">
        <w:rPr>
          <w:rFonts w:eastAsia="Times New Roman"/>
          <w:color w:val="000000"/>
          <w:sz w:val="24"/>
          <w:szCs w:val="24"/>
          <w:lang w:eastAsia="ru-RU"/>
        </w:rPr>
        <w:t xml:space="preserve">ся на систему патриархата. </w:t>
      </w:r>
    </w:p>
    <w:p w:rsidR="00B63114" w:rsidRPr="00F25BF3" w:rsidRDefault="00F25BF3" w:rsidP="00B63114">
      <w:pPr>
        <w:spacing w:before="100" w:beforeAutospacing="1" w:after="100" w:afterAutospacing="1" w:line="360" w:lineRule="auto"/>
        <w:ind w:firstLine="225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F25BF3">
        <w:rPr>
          <w:rFonts w:eastAsia="Times New Roman"/>
          <w:b/>
          <w:color w:val="000000"/>
          <w:lang w:eastAsia="ru-RU"/>
        </w:rPr>
        <w:t>2.2. Стилистический анализ валирийского языка</w:t>
      </w:r>
    </w:p>
    <w:p w:rsidR="001B6ADC" w:rsidRDefault="001B6ADC" w:rsidP="00D110E7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Проанализировав лексику валирийского языка, я определила общее семантическое поле «Образ жизни средневекового народа», внутри которого я выделила следующие тематические группы: </w:t>
      </w:r>
    </w:p>
    <w:p w:rsidR="001B6ADC" w:rsidRDefault="001B6ADC" w:rsidP="00D110E7">
      <w:pPr>
        <w:pStyle w:val="a8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5F40DC">
        <w:rPr>
          <w:rFonts w:eastAsia="Times New Roman"/>
          <w:b/>
          <w:color w:val="000000"/>
          <w:sz w:val="24"/>
          <w:szCs w:val="24"/>
          <w:lang w:eastAsia="ru-RU"/>
        </w:rPr>
        <w:t>Слова, относящиеся к тематической группе «Военное дело»:</w:t>
      </w:r>
    </w:p>
    <w:p w:rsidR="00867B2F" w:rsidRDefault="00C064C8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67B2F" w:rsidRPr="005F40D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vīlībāzma</w:t>
      </w:r>
      <w:proofErr w:type="spellEnd"/>
      <w:r w:rsidR="00867B2F" w:rsidRPr="005F40D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67B2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67B2F" w:rsidRPr="005F40D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война, битва</w:t>
      </w:r>
    </w:p>
    <w:p w:rsidR="00867B2F" w:rsidRPr="00867B2F" w:rsidRDefault="00C064C8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="00867B2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azantyr</w:t>
      </w:r>
      <w:proofErr w:type="spellEnd"/>
      <w:r w:rsidR="00867B2F" w:rsidRPr="0056772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67B2F" w:rsidRPr="001340B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67B2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67B2F" w:rsidRPr="0056772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армия. </w:t>
      </w:r>
    </w:p>
    <w:p w:rsidR="00867B2F" w:rsidRPr="005F40DC" w:rsidRDefault="00C064C8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proofErr w:type="gramStart"/>
      <w:r w:rsidR="00867B2F" w:rsidRPr="00567724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azantys</w:t>
      </w:r>
      <w:proofErr w:type="spellEnd"/>
      <w:r w:rsidR="00867B2F" w:rsidRPr="0056772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67B2F" w:rsidRPr="001340B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gramEnd"/>
      <w:r w:rsidR="00867B2F" w:rsidRPr="00567724">
        <w:rPr>
          <w:rFonts w:eastAsia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67B2F" w:rsidRPr="0056772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рыцарь, солдат, воин, фехтовальщик</w:t>
      </w:r>
      <w:r w:rsidR="00867B2F" w:rsidRPr="001340B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67724" w:rsidRPr="00567724" w:rsidRDefault="00C064C8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67B2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spellStart"/>
      <w:r w:rsidR="00567724" w:rsidRPr="00567724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zandy</w:t>
      </w:r>
      <w:proofErr w:type="spellEnd"/>
      <w:r w:rsidR="001340BE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567724" w:rsidRPr="0056772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короткий меч</w:t>
      </w:r>
    </w:p>
    <w:p w:rsidR="00567724" w:rsidRPr="00867B2F" w:rsidRDefault="00C064C8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4C8">
        <w:rPr>
          <w:rFonts w:eastAsia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67724" w:rsidRPr="001340BE">
        <w:rPr>
          <w:rFonts w:eastAsia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buzdari</w:t>
      </w:r>
      <w:proofErr w:type="spellEnd"/>
      <w:r w:rsidR="00567724" w:rsidRPr="001340B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1340B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раб.</w:t>
      </w:r>
    </w:p>
    <w:p w:rsidR="00567724" w:rsidRDefault="00C064C8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="00567724" w:rsidRPr="00867B2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qrinuntys</w:t>
      </w:r>
      <w:proofErr w:type="spellEnd"/>
      <w:r w:rsidR="00567724" w:rsidRPr="00867B2F">
        <w:rPr>
          <w:rFonts w:eastAsia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67B2F" w:rsidRPr="00867B2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7724" w:rsidRPr="00867B2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враг</w:t>
      </w:r>
      <w:r w:rsidR="00867B2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A1E46" w:rsidRPr="000A1E46" w:rsidRDefault="000A1E46" w:rsidP="00DA7320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678D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mīsvos</w:t>
      </w:r>
      <w:r w:rsidRPr="000A1E46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</w:t>
      </w:r>
      <w:r w:rsidRPr="00E4678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броня</w:t>
      </w:r>
      <w:r w:rsidRPr="000A1E46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доспехи.</w:t>
      </w:r>
    </w:p>
    <w:p w:rsidR="00E4678D" w:rsidRPr="006F64E1" w:rsidRDefault="00C064C8" w:rsidP="00DA7320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0A1E4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E46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tegun</w:t>
      </w:r>
      <w:proofErr w:type="spellEnd"/>
      <w:r w:rsidRPr="00C064C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завоеванные земли.</w:t>
      </w:r>
    </w:p>
    <w:p w:rsidR="001B6ADC" w:rsidRPr="00AC6E3F" w:rsidRDefault="00C0459D" w:rsidP="00DA7320">
      <w:pPr>
        <w:pStyle w:val="a8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C6E3F">
        <w:rPr>
          <w:rFonts w:eastAsia="Times New Roman"/>
          <w:b/>
          <w:color w:val="000000"/>
          <w:sz w:val="24"/>
          <w:szCs w:val="24"/>
          <w:lang w:eastAsia="ru-RU"/>
        </w:rPr>
        <w:t>Слова, относящиеся к тематической группе «Торговля и ремесло»:</w:t>
      </w:r>
    </w:p>
    <w:p w:rsidR="00DD2B0C" w:rsidRPr="00D33CFF" w:rsidRDefault="00B24651" w:rsidP="00DA7320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egros</w:t>
      </w:r>
      <w:proofErr w:type="spellEnd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- лезвие; меч.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korzion</w:t>
      </w:r>
      <w:proofErr w:type="spellEnd"/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сталь </w:t>
      </w:r>
      <w:r w:rsidR="00DD2B0C" w:rsidRPr="00D33CF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DD2B0C" w:rsidRPr="00D33CF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особенно, </w:t>
      </w:r>
      <w:proofErr w:type="spellStart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валирийская</w:t>
      </w:r>
      <w:proofErr w:type="spellEnd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сталь.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àegion</w:t>
      </w:r>
      <w:proofErr w:type="spellEnd"/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D33CFF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железо.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aeksion</w:t>
      </w:r>
      <w:proofErr w:type="spellEnd"/>
      <w:r w:rsidR="00D33CFF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золото.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avero</w:t>
      </w:r>
      <w:proofErr w:type="spellEnd"/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33CFF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виноград.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b</w:t>
      </w:r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ā</w:t>
      </w:r>
      <w:proofErr w:type="spellStart"/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ngagon</w:t>
      </w:r>
      <w:proofErr w:type="spellEnd"/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="00D33CFF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ечь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в том числе для обжига глины и металлов.</w:t>
      </w:r>
    </w:p>
    <w:p w:rsidR="00DD2B0C" w:rsidRPr="00DD2B0C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brāedion</w:t>
      </w:r>
      <w:proofErr w:type="spellEnd"/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медь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galry</w:t>
      </w:r>
      <w:proofErr w:type="spellEnd"/>
      <w:r w:rsid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молоток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gēlior</w:t>
      </w:r>
      <w:proofErr w:type="spellEnd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</w:t>
      </w:r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деньги</w:t>
      </w:r>
      <w:r w:rsidR="00D33CF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D2B0C" w:rsidRPr="00DD2B0C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havor</w:t>
      </w:r>
      <w:proofErr w:type="spellEnd"/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 хлеб, еда.</w:t>
      </w:r>
    </w:p>
    <w:p w:rsid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hēdys</w:t>
      </w:r>
      <w:proofErr w:type="spellEnd"/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мясник</w:t>
      </w:r>
      <w:r w:rsidR="00D33CFF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D2B0C" w:rsidRPr="00DD2B0C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jūlor</w:t>
      </w:r>
      <w:proofErr w:type="spellEnd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</w:t>
      </w:r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молоко</w:t>
      </w:r>
    </w:p>
    <w:p w:rsidR="00DD2B0C" w:rsidRPr="00DD2B0C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klios</w:t>
      </w:r>
      <w:proofErr w:type="spellEnd"/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 рыба.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33CF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lioragon</w:t>
      </w:r>
      <w:proofErr w:type="spellEnd"/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33CFF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продавать</w:t>
      </w:r>
    </w:p>
    <w:p w:rsidR="00DD2B0C" w:rsidRPr="00DD2B0C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lōgor</w:t>
      </w:r>
      <w:proofErr w:type="spellEnd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– торговое судно.</w:t>
      </w:r>
    </w:p>
    <w:p w:rsidR="00DD2B0C" w:rsidRPr="00D33CF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loktys</w:t>
      </w:r>
      <w:proofErr w:type="spellEnd"/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</w:t>
      </w:r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моряк</w:t>
      </w:r>
      <w:r w:rsid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торгового судна</w:t>
      </w:r>
      <w:r w:rsidR="00DD2B0C" w:rsidRPr="00D33CF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DD2B0C" w:rsidRPr="00DD2B0C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lōtinty</w:t>
      </w:r>
      <w:proofErr w:type="spellEnd"/>
      <w:r w:rsidR="00AC6E3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</w:t>
      </w:r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пирог</w:t>
      </w:r>
      <w:r w:rsidR="00AC6E3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прежде всего, голубиный – излюбленное угощение </w:t>
      </w:r>
      <w:proofErr w:type="spellStart"/>
      <w:r w:rsidR="00AC6E3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валирийской</w:t>
      </w:r>
      <w:proofErr w:type="spellEnd"/>
      <w:r w:rsidR="00AC6E3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аристократии.</w:t>
      </w:r>
    </w:p>
    <w:p w:rsidR="00C0459D" w:rsidRPr="006F64E1" w:rsidRDefault="00B24651" w:rsidP="006F64E1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2B0C" w:rsidRPr="00DD2B0C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mījāelion</w:t>
      </w:r>
      <w:proofErr w:type="spellEnd"/>
      <w:r w:rsidR="00DD2B0C" w:rsidRPr="00DD2B0C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C6E3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 ломбард.</w:t>
      </w:r>
    </w:p>
    <w:p w:rsidR="00C0459D" w:rsidRPr="00B24651" w:rsidRDefault="00C0459D" w:rsidP="00D110E7">
      <w:pPr>
        <w:pStyle w:val="a8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24651">
        <w:rPr>
          <w:rFonts w:eastAsia="Times New Roman"/>
          <w:b/>
          <w:color w:val="000000"/>
          <w:sz w:val="24"/>
          <w:szCs w:val="24"/>
          <w:lang w:eastAsia="ru-RU"/>
        </w:rPr>
        <w:t>Слова, относящиеся к тематической группе «Семья»:</w:t>
      </w:r>
    </w:p>
    <w:p w:rsidR="00DF79CF" w:rsidRPr="00DF79CF" w:rsidRDefault="00B24651" w:rsidP="00D110E7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/>
          <w:color w:val="80808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F79C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āeksio</w:t>
      </w:r>
      <w:proofErr w:type="spellEnd"/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муж</w:t>
      </w:r>
      <w:r w:rsidR="00DF79CF">
        <w:rPr>
          <w:rFonts w:eastAsia="Times New Roman"/>
          <w:color w:val="808080"/>
          <w:sz w:val="24"/>
          <w:szCs w:val="24"/>
          <w:bdr w:val="none" w:sz="0" w:space="0" w:color="auto" w:frame="1"/>
          <w:lang w:eastAsia="ru-RU"/>
        </w:rPr>
        <w:t>.</w:t>
      </w:r>
    </w:p>
    <w:p w:rsidR="00AC6E3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C6E3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ābrazȳrys</w:t>
      </w:r>
      <w:proofErr w:type="spellEnd"/>
      <w:r w:rsidR="00AC6E3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 жена.</w:t>
      </w:r>
    </w:p>
    <w:p w:rsidR="00DF79CF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F79C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dubys</w:t>
      </w:r>
      <w:proofErr w:type="spellEnd"/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-</w:t>
      </w:r>
      <w:r w:rsidR="00DF79CF"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брат или сестра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F79CF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F79C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taoba</w:t>
      </w:r>
      <w:proofErr w:type="spellEnd"/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 сын.</w:t>
      </w:r>
    </w:p>
    <w:p w:rsidR="00DF79CF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F79C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tala</w:t>
      </w:r>
      <w:proofErr w:type="spellEnd"/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 дочь.</w:t>
      </w:r>
    </w:p>
    <w:p w:rsidR="00B24651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dubāzma</w:t>
      </w:r>
      <w:proofErr w:type="spellEnd"/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двоюродный брат сестры отца или брата матери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24651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hāedar</w:t>
      </w:r>
      <w:proofErr w:type="spellEnd"/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-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младший кузен-бр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ат брата отца или сестры матери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C60A4" w:rsidRPr="00BC60A4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kepa</w:t>
      </w:r>
      <w:proofErr w:type="spellEnd"/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 брат отца, дядя</w:t>
      </w:r>
      <w:r w:rsid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отца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C60A4" w:rsidRPr="00DF79CF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muña</w:t>
      </w:r>
      <w:proofErr w:type="spellEnd"/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сестра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матери, тетя матери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24651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velma</w:t>
      </w:r>
      <w:proofErr w:type="spellEnd"/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старшая сестра о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тца, отцовская тетя старше отца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F79CF" w:rsidRPr="00B24651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velmanna</w:t>
      </w:r>
      <w:proofErr w:type="spellEnd"/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отец старшей сестры отца, двоюродный бра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т по отцовской тети старше отца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F79CF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F79C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dārys</w:t>
      </w:r>
      <w:proofErr w:type="spellEnd"/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-</w:t>
      </w:r>
      <w:r w:rsidR="00DF79CF"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король.</w:t>
      </w:r>
    </w:p>
    <w:p w:rsidR="00AC6E3F" w:rsidRPr="00DF79CF" w:rsidRDefault="00B24651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C6E3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dāria</w:t>
      </w:r>
      <w:proofErr w:type="spellEnd"/>
      <w:r w:rsidR="00AC6E3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AC6E3F"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королева.</w:t>
      </w:r>
    </w:p>
    <w:p w:rsidR="006F64E1" w:rsidRPr="006F64E1" w:rsidRDefault="00B24651" w:rsidP="006F64E1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C6E3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dārilaros</w:t>
      </w:r>
      <w:proofErr w:type="spellEnd"/>
      <w:r w:rsidR="00AC6E3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AC6E3F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наследник престола, наследный принц, корона-принцесса </w:t>
      </w:r>
      <w:proofErr w:type="spellStart"/>
      <w:r w:rsidR="00AC6E3F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dārion</w:t>
      </w:r>
      <w:proofErr w:type="spellEnd"/>
      <w:r w:rsid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459D" w:rsidRPr="00B24651" w:rsidRDefault="00C0459D" w:rsidP="00D110E7">
      <w:pPr>
        <w:pStyle w:val="a8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24651">
        <w:rPr>
          <w:rFonts w:eastAsia="Times New Roman"/>
          <w:b/>
          <w:color w:val="000000"/>
          <w:sz w:val="24"/>
          <w:szCs w:val="24"/>
          <w:lang w:eastAsia="ru-RU"/>
        </w:rPr>
        <w:t>Слова, относящиеся к тематической группе «Магия и религия»:</w:t>
      </w:r>
    </w:p>
    <w:p w:rsidR="00B8670B" w:rsidRPr="00DF79CF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8670B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jaehio</w:t>
      </w:r>
      <w:proofErr w:type="spellEnd"/>
      <w:r w:rsidR="00B24651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– богиня.</w:t>
      </w:r>
    </w:p>
    <w:p w:rsidR="00B8670B" w:rsidRPr="00B24651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8670B" w:rsidRPr="00B24651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jaes</w:t>
      </w:r>
      <w:proofErr w:type="spellEnd"/>
      <w:r w:rsidR="00B8670B" w:rsidRPr="00B24651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B24651" w:rsidRPr="00B24651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 божество.</w:t>
      </w:r>
    </w:p>
    <w:p w:rsidR="00B8670B" w:rsidRPr="00BC60A4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j</w:t>
      </w:r>
      <w:proofErr w:type="spellStart"/>
      <w:r w:rsidR="00B8670B" w:rsidRPr="00BC60A4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orepnon</w:t>
      </w:r>
      <w:proofErr w:type="spellEnd"/>
      <w:r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8670B"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молитва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70B" w:rsidRPr="00BC60A4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8670B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nāpāsiros</w:t>
      </w:r>
      <w:proofErr w:type="spellEnd"/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</w:t>
      </w:r>
      <w:r w:rsidR="00B8670B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неверующий</w:t>
      </w:r>
      <w:r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70B" w:rsidRPr="00BC60A4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8670B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quptys</w:t>
      </w:r>
      <w:proofErr w:type="spellEnd"/>
      <w:r w:rsidR="00B8670B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B8670B"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="00B8670B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язычник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70B" w:rsidRPr="00BC60A4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8670B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rijīblion</w:t>
      </w:r>
      <w:proofErr w:type="spellEnd"/>
      <w:r>
        <w:rPr>
          <w:sz w:val="24"/>
          <w:szCs w:val="24"/>
        </w:rPr>
        <w:t xml:space="preserve"> -</w:t>
      </w:r>
      <w:r w:rsidR="00B8670B"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8670B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храм</w:t>
      </w:r>
      <w:r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8670B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8670B" w:rsidRPr="00DF79CF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zaldrīzes</w:t>
      </w:r>
      <w:proofErr w:type="spellEnd"/>
      <w:r w:rsidR="00B8670B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8670B" w:rsidRPr="00DF79CF">
        <w:rPr>
          <w:rFonts w:eastAsia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B8670B" w:rsidRPr="00DF79C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ракон. </w:t>
      </w:r>
    </w:p>
    <w:p w:rsidR="00BC60A4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dracarys</w:t>
      </w:r>
      <w:proofErr w:type="spellEnd"/>
      <w:r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драконий огонь, обладающий магической силой.</w:t>
      </w:r>
    </w:p>
    <w:p w:rsidR="00BC60A4" w:rsidRDefault="00BC60A4" w:rsidP="00D110E7">
      <w:p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C064C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60A4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meister</w:t>
      </w:r>
      <w:proofErr w:type="spellEnd"/>
      <w:r w:rsidRPr="00BC60A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мейстер</w:t>
      </w:r>
      <w:proofErr w:type="spellEnd"/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врач, применяющий для лечения и магию.</w:t>
      </w:r>
    </w:p>
    <w:p w:rsidR="00D110E7" w:rsidRPr="00F251ED" w:rsidRDefault="00D110E7" w:rsidP="0075153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Практическое исследование вышеуказанной лексики помогает читателю лучше понять быт и </w:t>
      </w:r>
      <w:r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устои валирийского народа. Так, например, мы видим, что </w:t>
      </w:r>
      <w:proofErr w:type="spellStart"/>
      <w:r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валирийцы</w:t>
      </w:r>
      <w:proofErr w:type="spellEnd"/>
      <w:r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достигли высот в обработке металлов и изготовлении оружия, а также судостроении</w:t>
      </w:r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что расширяет границы торговли</w:t>
      </w:r>
      <w:r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Объектами торговли являются продукты земледелия и животноводства, в отличие от </w:t>
      </w:r>
      <w:proofErr w:type="spellStart"/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дотракийцев</w:t>
      </w:r>
      <w:proofErr w:type="spellEnd"/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торгующих в основном рабами.</w:t>
      </w:r>
      <w:r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ряду с религиозными </w:t>
      </w:r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убеждениями, </w:t>
      </w:r>
      <w:proofErr w:type="spellStart"/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валирийцы</w:t>
      </w:r>
      <w:proofErr w:type="spellEnd"/>
      <w:r w:rsidR="00751531" w:rsidRPr="00F251E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так же прибегают и к магическим обрядам. Все вышесказанное характеризует эпоху средних веков в Западной Европе, что позволяет объединить лексику валирийского языка в семантическое поле «Образ жизни средневекового народа».</w:t>
      </w:r>
    </w:p>
    <w:p w:rsidR="00F251ED" w:rsidRPr="00F251ED" w:rsidRDefault="00F251ED" w:rsidP="0075153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F251ED">
        <w:rPr>
          <w:rFonts w:eastAsia="Times New Roman"/>
          <w:color w:val="000000"/>
          <w:sz w:val="24"/>
          <w:szCs w:val="24"/>
          <w:lang w:eastAsia="ru-RU"/>
        </w:rPr>
        <w:t xml:space="preserve">рактическое исследование лексики </w:t>
      </w:r>
      <w:r>
        <w:rPr>
          <w:rFonts w:eastAsia="Times New Roman"/>
          <w:color w:val="000000"/>
          <w:sz w:val="24"/>
          <w:szCs w:val="24"/>
          <w:lang w:eastAsia="ru-RU"/>
        </w:rPr>
        <w:t>двух</w:t>
      </w:r>
      <w:r w:rsidRPr="00F251ED">
        <w:rPr>
          <w:rFonts w:eastAsia="Times New Roman"/>
          <w:color w:val="000000"/>
          <w:sz w:val="24"/>
          <w:szCs w:val="24"/>
          <w:lang w:eastAsia="ru-RU"/>
        </w:rPr>
        <w:t xml:space="preserve"> выбранных языков позволило нам продемонстрировать, как именно автор способствует погружению читателя в вымышленный мир, используя искусственный язык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12F72" w:rsidRDefault="00B12F72" w:rsidP="005B1287">
      <w:pPr>
        <w:shd w:val="clear" w:color="auto" w:fill="FFFFFF"/>
        <w:spacing w:after="0" w:line="360" w:lineRule="atLeast"/>
        <w:textAlignment w:val="baseline"/>
        <w:rPr>
          <w:rFonts w:eastAsia="Times New Roman"/>
          <w:b/>
          <w:color w:val="000000"/>
          <w:bdr w:val="none" w:sz="0" w:space="0" w:color="auto" w:frame="1"/>
          <w:lang w:eastAsia="ru-RU"/>
        </w:rPr>
      </w:pPr>
    </w:p>
    <w:p w:rsidR="00B12F72" w:rsidRDefault="00B12F72" w:rsidP="00F251E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/>
          <w:b/>
          <w:color w:val="000000"/>
          <w:bdr w:val="none" w:sz="0" w:space="0" w:color="auto" w:frame="1"/>
          <w:lang w:eastAsia="ru-RU"/>
        </w:rPr>
      </w:pPr>
    </w:p>
    <w:p w:rsidR="006B0646" w:rsidRDefault="006B0646" w:rsidP="00F251E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/>
          <w:b/>
          <w:color w:val="000000"/>
          <w:bdr w:val="none" w:sz="0" w:space="0" w:color="auto" w:frame="1"/>
          <w:lang w:eastAsia="ru-RU"/>
        </w:rPr>
      </w:pPr>
    </w:p>
    <w:p w:rsidR="00773997" w:rsidRDefault="00F25BF3" w:rsidP="00F251E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/>
          <w:b/>
          <w:color w:val="000000"/>
          <w:lang w:eastAsia="ru-RU"/>
        </w:rPr>
      </w:pPr>
      <w:r w:rsidRPr="00F25BF3">
        <w:rPr>
          <w:rFonts w:eastAsia="Times New Roman"/>
          <w:b/>
          <w:color w:val="000000"/>
          <w:bdr w:val="none" w:sz="0" w:space="0" w:color="auto" w:frame="1"/>
          <w:lang w:eastAsia="ru-RU"/>
        </w:rPr>
        <w:lastRenderedPageBreak/>
        <w:t>Заключение</w:t>
      </w:r>
    </w:p>
    <w:p w:rsidR="00F251ED" w:rsidRPr="00F251ED" w:rsidRDefault="00F251ED" w:rsidP="00F251E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/>
          <w:b/>
          <w:color w:val="000000"/>
          <w:lang w:eastAsia="ru-RU"/>
        </w:rPr>
      </w:pPr>
    </w:p>
    <w:p w:rsidR="00831911" w:rsidRPr="00F251ED" w:rsidRDefault="00307ADA" w:rsidP="00F251ED">
      <w:pPr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F251ED">
        <w:rPr>
          <w:color w:val="000000"/>
          <w:sz w:val="24"/>
          <w:szCs w:val="24"/>
          <w:shd w:val="clear" w:color="auto" w:fill="FFFFFF"/>
        </w:rPr>
        <w:t xml:space="preserve">В условиях активного распространения и развития искусственных языков художественные языки завоевали огромную популярность. На сегодняшний день они создаются и используются во многих литературных и кинематографических элементах массовой культуры. Несмотря на такую широкую распространенность, область художественных искусственных языков по-прежнему изучена недостаточно и нуждается во внимании со стороны ученых-лингвистов. </w:t>
      </w:r>
    </w:p>
    <w:p w:rsidR="00307ADA" w:rsidRPr="00F251ED" w:rsidRDefault="00F251ED" w:rsidP="00F251E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ходе проведенного </w:t>
      </w:r>
      <w:r w:rsidR="00307ADA" w:rsidRPr="00F251ED">
        <w:rPr>
          <w:rFonts w:eastAsia="Times New Roman"/>
          <w:color w:val="000000"/>
          <w:sz w:val="24"/>
          <w:szCs w:val="24"/>
          <w:lang w:eastAsia="ru-RU"/>
        </w:rPr>
        <w:t xml:space="preserve">исследования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гипотеза, заявленная в начале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работы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нашла свое полное подтверждение, а именно:</w:t>
      </w:r>
      <w:r w:rsidR="00307ADA" w:rsidRPr="00F251E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07ADA" w:rsidRPr="00F251ED" w:rsidRDefault="00F251ED" w:rsidP="00F251E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Дотракийский и валирийский языки, обладая</w:t>
      </w:r>
      <w:r w:rsidR="00307ADA" w:rsidRPr="00F251ED">
        <w:rPr>
          <w:rFonts w:eastAsia="Times New Roman"/>
          <w:color w:val="000000"/>
          <w:sz w:val="24"/>
          <w:szCs w:val="24"/>
          <w:lang w:eastAsia="ru-RU"/>
        </w:rPr>
        <w:t xml:space="preserve"> рядом структурных, и семантических особенностей,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 отличаясь </w:t>
      </w:r>
      <w:r w:rsidR="00307ADA" w:rsidRPr="00F251ED">
        <w:rPr>
          <w:rFonts w:eastAsia="Times New Roman"/>
          <w:color w:val="000000"/>
          <w:sz w:val="24"/>
          <w:szCs w:val="24"/>
          <w:lang w:eastAsia="ru-RU"/>
        </w:rPr>
        <w:t xml:space="preserve">между собой по степени разработанности,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выполняют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мирообразующую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функцию в произведении Джорджа Мартина «песнь льда и пламени».</w:t>
      </w:r>
    </w:p>
    <w:p w:rsidR="00307ADA" w:rsidRPr="00F251ED" w:rsidRDefault="00307ADA" w:rsidP="00F251ED">
      <w:pPr>
        <w:shd w:val="clear" w:color="auto" w:fill="FFFFFF"/>
        <w:spacing w:before="100" w:beforeAutospacing="1" w:after="100" w:afterAutospacing="1" w:line="360" w:lineRule="auto"/>
        <w:ind w:firstLine="225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251ED">
        <w:rPr>
          <w:rFonts w:eastAsia="Times New Roman"/>
          <w:color w:val="000000"/>
          <w:sz w:val="24"/>
          <w:szCs w:val="24"/>
          <w:lang w:eastAsia="ru-RU"/>
        </w:rPr>
        <w:t xml:space="preserve">Говоря о практическом применении результатов данного исследования, стоит отметить, что они могут быть использованы для дальнейшего углубленного изучения области художественных искусственных языков и искусственных языков в целом. Материалы исследования также могут быть полезны в области </w:t>
      </w:r>
      <w:proofErr w:type="spellStart"/>
      <w:r w:rsidRPr="00F251ED">
        <w:rPr>
          <w:rFonts w:eastAsia="Times New Roman"/>
          <w:color w:val="000000"/>
          <w:sz w:val="24"/>
          <w:szCs w:val="24"/>
          <w:lang w:eastAsia="ru-RU"/>
        </w:rPr>
        <w:t>лингвопроектирования</w:t>
      </w:r>
      <w:proofErr w:type="spellEnd"/>
      <w:r w:rsidRPr="00F251ED">
        <w:rPr>
          <w:rFonts w:eastAsia="Times New Roman"/>
          <w:color w:val="000000"/>
          <w:sz w:val="24"/>
          <w:szCs w:val="24"/>
          <w:lang w:eastAsia="ru-RU"/>
        </w:rPr>
        <w:t xml:space="preserve"> для будущих создателей искусственных языков.</w:t>
      </w:r>
    </w:p>
    <w:p w:rsidR="00307ADA" w:rsidRDefault="00307ADA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5B1287" w:rsidRDefault="005B1287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F64E1" w:rsidRDefault="006F64E1" w:rsidP="00F251ED">
      <w:pPr>
        <w:spacing w:line="360" w:lineRule="auto"/>
        <w:contextualSpacing/>
        <w:jc w:val="both"/>
        <w:rPr>
          <w:sz w:val="24"/>
          <w:szCs w:val="24"/>
        </w:rPr>
      </w:pPr>
    </w:p>
    <w:p w:rsidR="006B0646" w:rsidRDefault="006B0646" w:rsidP="00D95000">
      <w:pPr>
        <w:spacing w:line="360" w:lineRule="auto"/>
        <w:contextualSpacing/>
        <w:jc w:val="center"/>
        <w:rPr>
          <w:b/>
        </w:rPr>
      </w:pPr>
    </w:p>
    <w:p w:rsidR="00D95000" w:rsidRDefault="00D95000" w:rsidP="00D95000">
      <w:pPr>
        <w:spacing w:line="360" w:lineRule="auto"/>
        <w:contextualSpacing/>
        <w:jc w:val="center"/>
        <w:rPr>
          <w:b/>
        </w:rPr>
      </w:pPr>
      <w:r w:rsidRPr="00D95000">
        <w:rPr>
          <w:b/>
        </w:rPr>
        <w:lastRenderedPageBreak/>
        <w:t>Библиография</w:t>
      </w:r>
    </w:p>
    <w:p w:rsidR="00330D82" w:rsidRPr="00845983" w:rsidRDefault="00330D82" w:rsidP="00845983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proofErr w:type="spellStart"/>
      <w:r w:rsidRPr="00845983">
        <w:rPr>
          <w:sz w:val="24"/>
          <w:szCs w:val="24"/>
        </w:rPr>
        <w:t>Бразговская</w:t>
      </w:r>
      <w:proofErr w:type="spellEnd"/>
      <w:r w:rsidRPr="00845983">
        <w:rPr>
          <w:sz w:val="24"/>
          <w:szCs w:val="24"/>
        </w:rPr>
        <w:t xml:space="preserve"> Е.Е. </w:t>
      </w:r>
      <w:r w:rsidR="00F95FD6" w:rsidRPr="00845983">
        <w:rPr>
          <w:sz w:val="24"/>
          <w:szCs w:val="24"/>
        </w:rPr>
        <w:t xml:space="preserve">Авторские языки для «возможных» миров: Х.Л. Борхес, У. Эко и </w:t>
      </w:r>
      <w:proofErr w:type="spellStart"/>
      <w:r w:rsidR="00F95FD6" w:rsidRPr="00845983">
        <w:rPr>
          <w:sz w:val="24"/>
          <w:szCs w:val="24"/>
        </w:rPr>
        <w:t>Дж.Р</w:t>
      </w:r>
      <w:proofErr w:type="spellEnd"/>
      <w:r w:rsidR="00F95FD6" w:rsidRPr="00845983">
        <w:rPr>
          <w:sz w:val="24"/>
          <w:szCs w:val="24"/>
        </w:rPr>
        <w:t>. Толкиен // Филолог. №7. 2005</w:t>
      </w:r>
    </w:p>
    <w:p w:rsidR="00C47E12" w:rsidRPr="00845983" w:rsidRDefault="00C47E12" w:rsidP="00845983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845983">
        <w:rPr>
          <w:sz w:val="24"/>
          <w:szCs w:val="24"/>
        </w:rPr>
        <w:t>Мартин Дж. Песнь льда и пламени. Книга 1. 1999.</w:t>
      </w:r>
    </w:p>
    <w:p w:rsidR="00330D82" w:rsidRPr="00845983" w:rsidRDefault="00330D82" w:rsidP="00845983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845983">
        <w:rPr>
          <w:sz w:val="24"/>
          <w:szCs w:val="24"/>
        </w:rPr>
        <w:t>Маслов Ю.С. Особенности искусственных</w:t>
      </w:r>
      <w:r w:rsidR="00F95FD6" w:rsidRPr="00845983">
        <w:rPr>
          <w:sz w:val="24"/>
          <w:szCs w:val="24"/>
        </w:rPr>
        <w:t xml:space="preserve"> языков в английской литературе.</w:t>
      </w:r>
      <w:r w:rsidRPr="00845983">
        <w:rPr>
          <w:sz w:val="24"/>
          <w:szCs w:val="24"/>
        </w:rPr>
        <w:t xml:space="preserve"> 1987.</w:t>
      </w:r>
    </w:p>
    <w:p w:rsidR="00330D82" w:rsidRPr="00845983" w:rsidRDefault="00330D82" w:rsidP="00845983">
      <w:pPr>
        <w:pStyle w:val="a8"/>
        <w:numPr>
          <w:ilvl w:val="0"/>
          <w:numId w:val="31"/>
        </w:numPr>
        <w:spacing w:line="360" w:lineRule="auto"/>
        <w:rPr>
          <w:color w:val="000000"/>
          <w:sz w:val="24"/>
          <w:szCs w:val="24"/>
        </w:rPr>
      </w:pPr>
      <w:r w:rsidRPr="00845983">
        <w:rPr>
          <w:color w:val="000000"/>
          <w:sz w:val="24"/>
          <w:szCs w:val="24"/>
        </w:rPr>
        <w:t>Толкиен Дж. Р. Тайный порок // Знание – Сила. № 6</w:t>
      </w:r>
      <w:r w:rsidR="00F95FD6" w:rsidRPr="00845983">
        <w:rPr>
          <w:color w:val="000000"/>
          <w:sz w:val="24"/>
          <w:szCs w:val="24"/>
        </w:rPr>
        <w:t>.</w:t>
      </w:r>
      <w:r w:rsidRPr="00845983">
        <w:rPr>
          <w:color w:val="000000"/>
          <w:sz w:val="24"/>
          <w:szCs w:val="24"/>
        </w:rPr>
        <w:t xml:space="preserve"> 1998.</w:t>
      </w:r>
    </w:p>
    <w:p w:rsidR="00F95FD6" w:rsidRPr="00845983" w:rsidRDefault="00F95FD6" w:rsidP="00845983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</w:rPr>
      </w:pPr>
      <w:proofErr w:type="spellStart"/>
      <w:r w:rsidRPr="00845983">
        <w:rPr>
          <w:color w:val="000000"/>
          <w:sz w:val="24"/>
          <w:szCs w:val="24"/>
        </w:rPr>
        <w:t>Хинтика</w:t>
      </w:r>
      <w:proofErr w:type="spellEnd"/>
      <w:r w:rsidRPr="00845983">
        <w:rPr>
          <w:color w:val="000000"/>
          <w:sz w:val="24"/>
          <w:szCs w:val="24"/>
        </w:rPr>
        <w:t xml:space="preserve"> Я. </w:t>
      </w:r>
      <w:r w:rsidR="00C47E12" w:rsidRPr="00845983">
        <w:rPr>
          <w:sz w:val="24"/>
          <w:szCs w:val="24"/>
        </w:rPr>
        <w:t>Логико-эпистемологические исследования. 1980.</w:t>
      </w:r>
    </w:p>
    <w:p w:rsidR="00C47E12" w:rsidRPr="00845983" w:rsidRDefault="00C47E12" w:rsidP="00845983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  <w:lang w:val="en-US"/>
        </w:rPr>
      </w:pPr>
      <w:r w:rsidRPr="00845983">
        <w:rPr>
          <w:sz w:val="24"/>
          <w:szCs w:val="24"/>
          <w:lang w:val="en-US"/>
        </w:rPr>
        <w:t>URL:</w:t>
      </w:r>
      <w:r w:rsidR="00845983" w:rsidRPr="00845983">
        <w:rPr>
          <w:sz w:val="24"/>
          <w:szCs w:val="24"/>
          <w:lang w:val="en-US"/>
        </w:rPr>
        <w:t xml:space="preserve"> </w:t>
      </w:r>
      <w:hyperlink r:id="rId18" w:history="1">
        <w:r w:rsidR="00845983" w:rsidRPr="00845983">
          <w:rPr>
            <w:rStyle w:val="a5"/>
            <w:sz w:val="24"/>
            <w:szCs w:val="24"/>
            <w:lang w:val="en-US"/>
          </w:rPr>
          <w:t>http://wiki.dothraki.org</w:t>
        </w:r>
      </w:hyperlink>
      <w:r w:rsidRPr="00845983">
        <w:rPr>
          <w:sz w:val="24"/>
          <w:szCs w:val="24"/>
          <w:lang w:val="en-US"/>
        </w:rPr>
        <w:t>.</w:t>
      </w:r>
      <w:r w:rsidR="00845983" w:rsidRPr="00845983">
        <w:rPr>
          <w:sz w:val="24"/>
          <w:szCs w:val="24"/>
          <w:lang w:val="en-US"/>
        </w:rPr>
        <w:t xml:space="preserve"> </w:t>
      </w:r>
    </w:p>
    <w:p w:rsidR="00E4108D" w:rsidRPr="00845983" w:rsidRDefault="00E4108D" w:rsidP="00845983">
      <w:pPr>
        <w:pStyle w:val="a8"/>
        <w:numPr>
          <w:ilvl w:val="0"/>
          <w:numId w:val="31"/>
        </w:numPr>
        <w:spacing w:line="360" w:lineRule="auto"/>
        <w:rPr>
          <w:sz w:val="24"/>
          <w:szCs w:val="24"/>
          <w:lang w:val="en-US"/>
        </w:rPr>
      </w:pPr>
      <w:r w:rsidRPr="00845983">
        <w:rPr>
          <w:sz w:val="24"/>
          <w:szCs w:val="24"/>
          <w:lang w:val="en-US"/>
        </w:rPr>
        <w:t xml:space="preserve">URL: </w:t>
      </w:r>
      <w:hyperlink r:id="rId19" w:history="1">
        <w:r w:rsidR="00845983" w:rsidRPr="00845983">
          <w:rPr>
            <w:rStyle w:val="a5"/>
            <w:sz w:val="24"/>
            <w:szCs w:val="24"/>
            <w:lang w:val="en-US"/>
          </w:rPr>
          <w:t>http://wiki.7kingdoms.ru</w:t>
        </w:r>
      </w:hyperlink>
      <w:r w:rsidR="00845983" w:rsidRPr="00845983">
        <w:rPr>
          <w:sz w:val="24"/>
          <w:szCs w:val="24"/>
          <w:lang w:val="en-US"/>
        </w:rPr>
        <w:t>.</w:t>
      </w:r>
    </w:p>
    <w:p w:rsidR="00845983" w:rsidRPr="00E4108D" w:rsidRDefault="00845983" w:rsidP="00330D82">
      <w:pPr>
        <w:spacing w:line="360" w:lineRule="auto"/>
        <w:contextualSpacing/>
        <w:rPr>
          <w:sz w:val="24"/>
          <w:szCs w:val="24"/>
          <w:lang w:val="en-US"/>
        </w:rPr>
      </w:pPr>
    </w:p>
    <w:sectPr w:rsidR="00845983" w:rsidRPr="00E4108D" w:rsidSect="00A60F17">
      <w:footerReference w:type="default" r:id="rId20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AE" w:rsidRDefault="00BD66AE" w:rsidP="00BD66AE">
      <w:pPr>
        <w:spacing w:after="0" w:line="240" w:lineRule="auto"/>
      </w:pPr>
      <w:r>
        <w:separator/>
      </w:r>
    </w:p>
  </w:endnote>
  <w:endnote w:type="continuationSeparator" w:id="0">
    <w:p w:rsidR="00BD66AE" w:rsidRDefault="00BD66AE" w:rsidP="00BD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394431"/>
      <w:docPartObj>
        <w:docPartGallery w:val="Page Numbers (Bottom of Page)"/>
        <w:docPartUnique/>
      </w:docPartObj>
    </w:sdtPr>
    <w:sdtContent>
      <w:p w:rsidR="00EA47D9" w:rsidRDefault="00EA47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66AE" w:rsidRDefault="00BD66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AE" w:rsidRDefault="00BD66AE" w:rsidP="00BD66AE">
      <w:pPr>
        <w:spacing w:after="0" w:line="240" w:lineRule="auto"/>
      </w:pPr>
      <w:r>
        <w:separator/>
      </w:r>
    </w:p>
  </w:footnote>
  <w:footnote w:type="continuationSeparator" w:id="0">
    <w:p w:rsidR="00BD66AE" w:rsidRDefault="00BD66AE" w:rsidP="00BD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DB5"/>
    <w:multiLevelType w:val="multilevel"/>
    <w:tmpl w:val="A3F22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1029"/>
    <w:multiLevelType w:val="multilevel"/>
    <w:tmpl w:val="4BF8E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F40F9"/>
    <w:multiLevelType w:val="multilevel"/>
    <w:tmpl w:val="A3928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43AFC"/>
    <w:multiLevelType w:val="multilevel"/>
    <w:tmpl w:val="2020D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F085A"/>
    <w:multiLevelType w:val="multilevel"/>
    <w:tmpl w:val="3EA4A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4314D"/>
    <w:multiLevelType w:val="multilevel"/>
    <w:tmpl w:val="180CD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D3F37"/>
    <w:multiLevelType w:val="multilevel"/>
    <w:tmpl w:val="E9A86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60A07"/>
    <w:multiLevelType w:val="multilevel"/>
    <w:tmpl w:val="DEBC4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97DF9"/>
    <w:multiLevelType w:val="multilevel"/>
    <w:tmpl w:val="067AC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E1358"/>
    <w:multiLevelType w:val="multilevel"/>
    <w:tmpl w:val="9B80E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B6FBB"/>
    <w:multiLevelType w:val="multilevel"/>
    <w:tmpl w:val="5DD07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FF5EAB"/>
    <w:multiLevelType w:val="multilevel"/>
    <w:tmpl w:val="1778C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2102D"/>
    <w:multiLevelType w:val="multilevel"/>
    <w:tmpl w:val="6916F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92D00"/>
    <w:multiLevelType w:val="multilevel"/>
    <w:tmpl w:val="12023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F7AF4"/>
    <w:multiLevelType w:val="multilevel"/>
    <w:tmpl w:val="90EEA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30CB8"/>
    <w:multiLevelType w:val="multilevel"/>
    <w:tmpl w:val="5CCEC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342F7"/>
    <w:multiLevelType w:val="hybridMultilevel"/>
    <w:tmpl w:val="169A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94A23"/>
    <w:multiLevelType w:val="hybridMultilevel"/>
    <w:tmpl w:val="42FC244A"/>
    <w:lvl w:ilvl="0" w:tplc="0F52F8A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F3616FA"/>
    <w:multiLevelType w:val="multilevel"/>
    <w:tmpl w:val="515A7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9381B"/>
    <w:multiLevelType w:val="multilevel"/>
    <w:tmpl w:val="5650D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0464E"/>
    <w:multiLevelType w:val="multilevel"/>
    <w:tmpl w:val="D15AF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E3D0F"/>
    <w:multiLevelType w:val="multilevel"/>
    <w:tmpl w:val="5C627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26152"/>
    <w:multiLevelType w:val="multilevel"/>
    <w:tmpl w:val="B0925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27B2A"/>
    <w:multiLevelType w:val="multilevel"/>
    <w:tmpl w:val="8E84E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C0F6C"/>
    <w:multiLevelType w:val="multilevel"/>
    <w:tmpl w:val="83D4F8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84EF8"/>
    <w:multiLevelType w:val="multilevel"/>
    <w:tmpl w:val="75105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013D4"/>
    <w:multiLevelType w:val="multilevel"/>
    <w:tmpl w:val="CA861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A290F"/>
    <w:multiLevelType w:val="multilevel"/>
    <w:tmpl w:val="A1860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5C2C4B"/>
    <w:multiLevelType w:val="multilevel"/>
    <w:tmpl w:val="D86E9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0D4FC0"/>
    <w:multiLevelType w:val="multilevel"/>
    <w:tmpl w:val="7F382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77A4C"/>
    <w:multiLevelType w:val="multilevel"/>
    <w:tmpl w:val="1568A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A"/>
    <w:rsid w:val="00051386"/>
    <w:rsid w:val="00052BB6"/>
    <w:rsid w:val="00054E00"/>
    <w:rsid w:val="0006716B"/>
    <w:rsid w:val="00092483"/>
    <w:rsid w:val="000A1E46"/>
    <w:rsid w:val="000B490D"/>
    <w:rsid w:val="00126692"/>
    <w:rsid w:val="001340BE"/>
    <w:rsid w:val="00196812"/>
    <w:rsid w:val="001B6ADC"/>
    <w:rsid w:val="001F02F6"/>
    <w:rsid w:val="00236FA1"/>
    <w:rsid w:val="002B3CF8"/>
    <w:rsid w:val="002C32EC"/>
    <w:rsid w:val="002D24F2"/>
    <w:rsid w:val="002E20F1"/>
    <w:rsid w:val="00307ADA"/>
    <w:rsid w:val="00330D82"/>
    <w:rsid w:val="00384B0D"/>
    <w:rsid w:val="003935CB"/>
    <w:rsid w:val="003D3327"/>
    <w:rsid w:val="003E3C8C"/>
    <w:rsid w:val="00493B99"/>
    <w:rsid w:val="004C24D5"/>
    <w:rsid w:val="00501792"/>
    <w:rsid w:val="0052722E"/>
    <w:rsid w:val="00546F18"/>
    <w:rsid w:val="00567724"/>
    <w:rsid w:val="005B1287"/>
    <w:rsid w:val="005B6943"/>
    <w:rsid w:val="005C120F"/>
    <w:rsid w:val="005E0DED"/>
    <w:rsid w:val="005E6E68"/>
    <w:rsid w:val="005F40DC"/>
    <w:rsid w:val="006515D5"/>
    <w:rsid w:val="00651E70"/>
    <w:rsid w:val="00662FF4"/>
    <w:rsid w:val="006831F3"/>
    <w:rsid w:val="0069280E"/>
    <w:rsid w:val="006B0646"/>
    <w:rsid w:val="006B19AC"/>
    <w:rsid w:val="006F64E1"/>
    <w:rsid w:val="007227DB"/>
    <w:rsid w:val="00751531"/>
    <w:rsid w:val="00763DED"/>
    <w:rsid w:val="00773997"/>
    <w:rsid w:val="00777327"/>
    <w:rsid w:val="00782B82"/>
    <w:rsid w:val="00782D04"/>
    <w:rsid w:val="007D033E"/>
    <w:rsid w:val="008025BC"/>
    <w:rsid w:val="00806AD1"/>
    <w:rsid w:val="00831911"/>
    <w:rsid w:val="00845983"/>
    <w:rsid w:val="00867B2F"/>
    <w:rsid w:val="00885D6B"/>
    <w:rsid w:val="008A2778"/>
    <w:rsid w:val="008F6634"/>
    <w:rsid w:val="00947FDB"/>
    <w:rsid w:val="00973FD1"/>
    <w:rsid w:val="009C77AB"/>
    <w:rsid w:val="00A2614F"/>
    <w:rsid w:val="00A42058"/>
    <w:rsid w:val="00A60F17"/>
    <w:rsid w:val="00A6708A"/>
    <w:rsid w:val="00AA7D86"/>
    <w:rsid w:val="00AB0CEC"/>
    <w:rsid w:val="00AB24CB"/>
    <w:rsid w:val="00AC6E3F"/>
    <w:rsid w:val="00AE6293"/>
    <w:rsid w:val="00B12F72"/>
    <w:rsid w:val="00B24651"/>
    <w:rsid w:val="00B50C60"/>
    <w:rsid w:val="00B63114"/>
    <w:rsid w:val="00B8670B"/>
    <w:rsid w:val="00BC60A4"/>
    <w:rsid w:val="00BD66AE"/>
    <w:rsid w:val="00C0033E"/>
    <w:rsid w:val="00C00EC3"/>
    <w:rsid w:val="00C0459D"/>
    <w:rsid w:val="00C064C8"/>
    <w:rsid w:val="00C47E12"/>
    <w:rsid w:val="00CE6B91"/>
    <w:rsid w:val="00D110E7"/>
    <w:rsid w:val="00D33CFF"/>
    <w:rsid w:val="00D52FA1"/>
    <w:rsid w:val="00D64457"/>
    <w:rsid w:val="00D82EF3"/>
    <w:rsid w:val="00D95000"/>
    <w:rsid w:val="00DA7320"/>
    <w:rsid w:val="00DD2B0C"/>
    <w:rsid w:val="00DF79CF"/>
    <w:rsid w:val="00E02076"/>
    <w:rsid w:val="00E12BDA"/>
    <w:rsid w:val="00E4108D"/>
    <w:rsid w:val="00E4678D"/>
    <w:rsid w:val="00EA47D9"/>
    <w:rsid w:val="00F17008"/>
    <w:rsid w:val="00F251ED"/>
    <w:rsid w:val="00F25BF3"/>
    <w:rsid w:val="00F544BC"/>
    <w:rsid w:val="00F95FD6"/>
    <w:rsid w:val="00FC4C02"/>
    <w:rsid w:val="00FE3474"/>
    <w:rsid w:val="00FF09F5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2690-9803-4CCB-B958-7A69AE7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02F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02F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DA"/>
    <w:rPr>
      <w:b/>
      <w:bCs/>
    </w:rPr>
  </w:style>
  <w:style w:type="character" w:styleId="a5">
    <w:name w:val="Hyperlink"/>
    <w:basedOn w:val="a0"/>
    <w:uiPriority w:val="99"/>
    <w:unhideWhenUsed/>
    <w:rsid w:val="00052B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E6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0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0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02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02F6"/>
    <w:rPr>
      <w:rFonts w:eastAsia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2F6"/>
  </w:style>
  <w:style w:type="numbering" w:customStyle="1" w:styleId="110">
    <w:name w:val="Нет списка11"/>
    <w:next w:val="a2"/>
    <w:uiPriority w:val="99"/>
    <w:semiHidden/>
    <w:unhideWhenUsed/>
    <w:rsid w:val="001F02F6"/>
  </w:style>
  <w:style w:type="paragraph" w:customStyle="1" w:styleId="msonormal0">
    <w:name w:val="msonormal"/>
    <w:basedOn w:val="a"/>
    <w:rsid w:val="001F02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F02F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1F02F6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BD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66AE"/>
  </w:style>
  <w:style w:type="paragraph" w:styleId="ad">
    <w:name w:val="footer"/>
    <w:basedOn w:val="a"/>
    <w:link w:val="ae"/>
    <w:uiPriority w:val="99"/>
    <w:unhideWhenUsed/>
    <w:rsid w:val="00BD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612">
              <w:marLeft w:val="0"/>
              <w:marRight w:val="300"/>
              <w:marTop w:val="300"/>
              <w:marBottom w:val="30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  <w:divsChild>
                <w:div w:id="3030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55796">
              <w:marLeft w:val="150"/>
              <w:marRight w:val="0"/>
              <w:marTop w:val="300"/>
              <w:marBottom w:val="30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  <w:divsChild>
                <w:div w:id="577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5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1731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8247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8069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1%82%D0%B8%D0%BD,_%D0%94%D0%B6%D0%BE%D1%80%D0%B4%D0%B6_%D0%A0%D1%8D%D0%B9%D0%BC%D0%BE%D0%BD%D0%B4_%D0%A0%D0%B8%D1%87%D0%B0%D1%80%D0%B4" TargetMode="External"/><Relationship Id="rId13" Type="http://schemas.openxmlformats.org/officeDocument/2006/relationships/hyperlink" Target="https://ru.wikipedia.org/wiki/%D0%9A%D0%B0%D0%BD%D0%B0%D0%B4%D0%B0" TargetMode="External"/><Relationship Id="rId18" Type="http://schemas.openxmlformats.org/officeDocument/2006/relationships/hyperlink" Target="http://wiki.dothraki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2%D1%8B%D0%BC%D1%8B%D1%88%D0%BB%D0%B5%D0%BD%D0%BD%D0%B0%D1%8F_%D0%B2%D1%81%D0%B5%D0%BB%D0%B5%D0%BD%D0%BD%D0%B0%D1%8F" TargetMode="External"/><Relationship Id="rId12" Type="http://schemas.openxmlformats.org/officeDocument/2006/relationships/hyperlink" Target="https://ru.wikipedia.org/wiki/%D0%AE%D0%B6%D0%BD%D0%B0%D1%8F_%D0%90%D0%BC%D0%B5%D1%80%D0%B8%D0%BA%D0%B0" TargetMode="External"/><Relationship Id="rId17" Type="http://schemas.openxmlformats.org/officeDocument/2006/relationships/hyperlink" Target="http://wiki.dothraki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oryandpractice.ru/posts/13670-ugly-medieval-babi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5%D0%BB%D0%B8%D0%BA%D0%BE%D0%B1%D1%80%D0%B8%D1%82%D0%B0%D0%BD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5%D0%B2%D1%80%D0%B0%D0%B7%D0%B8%D1%8F" TargetMode="External"/><Relationship Id="rId10" Type="http://schemas.openxmlformats.org/officeDocument/2006/relationships/hyperlink" Target="https://ru.wikipedia.org/wiki/%D0%9F%D0%BE%D0%B2%D0%B5%D1%81%D1%82%D0%B8_%D0%BE_%D0%94%D1%83%D0%BD%D0%BA%D0%B5_%D0%B8_%D0%AD%D0%B3%D0%B3%D0%B5" TargetMode="External"/><Relationship Id="rId19" Type="http://schemas.openxmlformats.org/officeDocument/2006/relationships/hyperlink" Target="http://wiki.7kingdom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1%D0%BD%D1%8C_%D0%9B%D1%8C%D0%B4%D0%B0_%D0%B8_%D0%9E%D0%B3%D0%BD%D1%8F" TargetMode="External"/><Relationship Id="rId14" Type="http://schemas.openxmlformats.org/officeDocument/2006/relationships/hyperlink" Target="https://ru.wikipedia.org/wiki/%D0%9C%D0%B8%D1%80_%C2%AB%D0%9F%D0%B5%D1%81%D0%BD%D0%B8_%D0%9B%D1%8C%D0%B4%D0%B0_%D0%B8_%D0%9E%D0%B3%D0%BD%D1%8F%C2%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16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2019-01-14T10:29:00Z</cp:lastPrinted>
  <dcterms:created xsi:type="dcterms:W3CDTF">2018-10-25T18:33:00Z</dcterms:created>
  <dcterms:modified xsi:type="dcterms:W3CDTF">2019-01-14T10:38:00Z</dcterms:modified>
</cp:coreProperties>
</file>