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4E" w:rsidRPr="006C52B6" w:rsidRDefault="006C52B6" w:rsidP="008619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C52B6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C95E4E" w:rsidRPr="006C52B6" w:rsidRDefault="006C52B6" w:rsidP="008619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C52B6">
        <w:rPr>
          <w:rFonts w:ascii="Times New Roman" w:hAnsi="Times New Roman" w:cs="Times New Roman"/>
          <w:b/>
          <w:sz w:val="24"/>
          <w:szCs w:val="28"/>
        </w:rPr>
        <w:t>СРЕДНЯЯ ОБЩЕОБРАЗОВАТЕЛЬНАЯ ШКОЛА №5 ГОРОДА КУЗНЕЦКА</w:t>
      </w: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 по психологии</w:t>
      </w:r>
    </w:p>
    <w:p w:rsidR="0092641D" w:rsidRDefault="00292280" w:rsidP="00861913">
      <w:pPr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92641D">
        <w:rPr>
          <w:rFonts w:ascii="Times New Roman" w:eastAsia="Times New Roman" w:hAnsi="Times New Roman" w:cs="Times New Roman"/>
          <w:b/>
          <w:sz w:val="36"/>
          <w:szCs w:val="28"/>
        </w:rPr>
        <w:t xml:space="preserve">Тема: Гендерные особенности в отношении </w:t>
      </w:r>
    </w:p>
    <w:p w:rsidR="00292280" w:rsidRPr="0092641D" w:rsidRDefault="00292280" w:rsidP="0092641D">
      <w:pPr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92641D">
        <w:rPr>
          <w:rFonts w:ascii="Times New Roman" w:eastAsia="Times New Roman" w:hAnsi="Times New Roman" w:cs="Times New Roman"/>
          <w:b/>
          <w:sz w:val="36"/>
          <w:szCs w:val="28"/>
        </w:rPr>
        <w:t>к школе</w:t>
      </w:r>
      <w:r w:rsidR="00DD2C16">
        <w:rPr>
          <w:rFonts w:ascii="Times New Roman" w:eastAsia="Times New Roman" w:hAnsi="Times New Roman" w:cs="Times New Roman"/>
          <w:b/>
          <w:sz w:val="36"/>
          <w:szCs w:val="28"/>
        </w:rPr>
        <w:t xml:space="preserve"> и учителю у младших школьников</w:t>
      </w: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E4E" w:rsidRPr="00861913" w:rsidRDefault="00C95E4E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2B6" w:rsidRDefault="006C52B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52B6" w:rsidRDefault="006C52B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1913" w:rsidRDefault="0096768B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Выполнила</w:t>
      </w:r>
      <w:r w:rsidR="00292280" w:rsidRPr="008619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5317B5">
        <w:rPr>
          <w:rFonts w:ascii="Times New Roman" w:eastAsia="Times New Roman" w:hAnsi="Times New Roman" w:cs="Times New Roman"/>
          <w:sz w:val="28"/>
          <w:szCs w:val="28"/>
        </w:rPr>
        <w:t xml:space="preserve"> Королёва Олеся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E4E" w:rsidRPr="00861913" w:rsidRDefault="006C52B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ученица </w:t>
      </w:r>
      <w:r w:rsidR="0096768B" w:rsidRPr="0086191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«А» </w:t>
      </w:r>
      <w:r w:rsidR="006777B1" w:rsidRPr="00861913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а МБОУ СОШ№5</w:t>
      </w:r>
      <w:r w:rsidR="00292280" w:rsidRPr="0086191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Руководитель: Бахарева Галина Алексеевна</w:t>
      </w: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</w:p>
    <w:p w:rsidR="006C52B6" w:rsidRDefault="006C52B6" w:rsidP="006C52B6">
      <w:pPr>
        <w:widowControl w:val="0"/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2B6" w:rsidRDefault="006C52B6" w:rsidP="006C52B6">
      <w:pPr>
        <w:widowControl w:val="0"/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2B6" w:rsidRDefault="00292280" w:rsidP="006C52B6">
      <w:pPr>
        <w:widowControl w:val="0"/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Кузнецк 2019</w:t>
      </w:r>
    </w:p>
    <w:p w:rsidR="00292280" w:rsidRPr="006C52B6" w:rsidRDefault="006C52B6" w:rsidP="006C52B6">
      <w:pPr>
        <w:widowControl w:val="0"/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B474A" w:rsidRPr="00861913" w:rsidRDefault="000B474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280" w:rsidRPr="006C52B6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.3</w:t>
      </w: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1. Теоретические основы гендерных различий</w:t>
      </w: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младшем школьном возрасте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21366" w:rsidRPr="00861913" w:rsidRDefault="00821366" w:rsidP="00861913">
      <w:pPr>
        <w:numPr>
          <w:ilvl w:val="1"/>
          <w:numId w:val="7"/>
        </w:numPr>
        <w:tabs>
          <w:tab w:val="left" w:pos="1134"/>
        </w:tabs>
        <w:spacing w:after="0" w:line="360" w:lineRule="auto"/>
        <w:ind w:left="-142" w:right="-143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Специфика эмоциональной и коммуникативной сфер </w:t>
      </w: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младшего школьника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…………………………………………………………..4</w:t>
      </w: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Психологические аспекты гендерной социализации</w:t>
      </w:r>
      <w:r w:rsidR="00003176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821366" w:rsidRPr="00861913" w:rsidRDefault="00821366" w:rsidP="00861913">
      <w:pPr>
        <w:tabs>
          <w:tab w:val="left" w:pos="1134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 xml:space="preserve">2. Эмпирическое исследование гендерных особенностей </w:t>
      </w: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в отношении к школе и учителю у младших школьников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..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821366" w:rsidRPr="00861913" w:rsidRDefault="00821366" w:rsidP="00861913">
      <w:pPr>
        <w:tabs>
          <w:tab w:val="left" w:pos="1134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2.1. Описание процедуры эмпирического исследования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003176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366" w:rsidRPr="00861913" w:rsidRDefault="00821366" w:rsidP="00861913">
      <w:pPr>
        <w:tabs>
          <w:tab w:val="left" w:pos="1134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2.2. Анализ и интерпретация эмпирических данных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003176">
        <w:rPr>
          <w:rFonts w:ascii="Times New Roman" w:eastAsia="Times New Roman" w:hAnsi="Times New Roman" w:cs="Times New Roman"/>
          <w:sz w:val="28"/>
          <w:szCs w:val="28"/>
        </w:rPr>
        <w:t>…...</w:t>
      </w:r>
      <w:r w:rsidR="006C52B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366" w:rsidRPr="006C52B6" w:rsidRDefault="00821366" w:rsidP="00861913">
      <w:pPr>
        <w:tabs>
          <w:tab w:val="left" w:pos="1134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</w:t>
      </w:r>
      <w:r w:rsidR="0000317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="00003176" w:rsidRPr="006C52B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003176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0B474A" w:rsidRPr="00861913" w:rsidRDefault="000B474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6C52B6" w:rsidRPr="006C52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…………………………………………………………………...17</w:t>
      </w: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2280" w:rsidRPr="00861913" w:rsidRDefault="0029228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1366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821366" w:rsidRPr="00861913" w:rsidRDefault="006C52B6" w:rsidP="006C52B6">
      <w:pPr>
        <w:widowControl w:val="0"/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r w:rsidR="00A279F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ЕДЕНИЕ.</w:t>
      </w:r>
    </w:p>
    <w:p w:rsidR="001E5088" w:rsidRPr="00861913" w:rsidRDefault="00821366" w:rsidP="00861913">
      <w:pPr>
        <w:widowControl w:val="0"/>
        <w:autoSpaceDE w:val="0"/>
        <w:autoSpaceDN w:val="0"/>
        <w:adjustRightInd w:val="0"/>
        <w:spacing w:after="0" w:line="36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E5088" w:rsidRPr="00861913">
        <w:rPr>
          <w:rFonts w:ascii="Times New Roman" w:eastAsia="Times New Roman" w:hAnsi="Times New Roman" w:cs="Times New Roman"/>
          <w:sz w:val="28"/>
          <w:szCs w:val="28"/>
        </w:rPr>
        <w:t>Младший школьный возраст наиболее глубоко и содержательно в отечественной психологии представлен в работах Л.И. Божович, Д.Б. Эльконина, В.В. Давыдова, В.А. Крутецкого и др.</w:t>
      </w:r>
    </w:p>
    <w:p w:rsidR="001E5088" w:rsidRPr="00861913" w:rsidRDefault="001E5088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Однако основной сферой их интересов было и остается изучение познания младшими школьниками окружающего мира. Педагогическая психология до настоящего времени была озадачена прежде всего тем, как учить детей в младших классах. О том, как развивается ребенок в социальном плане, какие возникают трудности в коммуникации младших школьников можно прочитать лишь отдельные статьи.  А о том, как</w:t>
      </w:r>
      <w:r w:rsidRPr="00861913">
        <w:rPr>
          <w:rFonts w:ascii="Times New Roman" w:hAnsi="Times New Roman" w:cs="Times New Roman"/>
          <w:sz w:val="28"/>
          <w:szCs w:val="28"/>
        </w:rPr>
        <w:t xml:space="preserve">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современные школьники воспринимают школу и педагога, практически нет серьезных научных публикаций. </w:t>
      </w:r>
    </w:p>
    <w:p w:rsidR="001E5088" w:rsidRPr="00861913" w:rsidRDefault="001E5088" w:rsidP="00861913">
      <w:pPr>
        <w:tabs>
          <w:tab w:val="left" w:pos="1134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Поскольку, с одной стороны, очевидно возрастание роли коммуникаций разного вида в современном обществе, а с другой, - ощущается явный дефицит информации о том, как реагирует ребенок на характер и содержание коммуникации, в изменившемся образовательном пространстве, мы, посчитав актуальным разрешение противоречия между наличным и необходимым психологическим знанием, предприняли данное исследование.</w:t>
      </w:r>
    </w:p>
    <w:p w:rsidR="001E5088" w:rsidRPr="00861913" w:rsidRDefault="001E5088" w:rsidP="00861913">
      <w:pPr>
        <w:tabs>
          <w:tab w:val="left" w:pos="1134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Цель исследования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: изучение гендерных особенностей в отношении к школе и учителю у младших школьников.</w:t>
      </w:r>
    </w:p>
    <w:p w:rsidR="001E5088" w:rsidRPr="00861913" w:rsidRDefault="001E5088" w:rsidP="00861913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right="-185"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Объект исследования</w:t>
      </w:r>
      <w:r w:rsidRPr="008619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="007D4698" w:rsidRPr="008619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учащиеся 2 классов, общий объем выборки </w:t>
      </w:r>
      <w:r w:rsidR="00821366" w:rsidRPr="008619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7D4698" w:rsidRPr="008619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 человек. </w:t>
      </w:r>
    </w:p>
    <w:p w:rsidR="001E5088" w:rsidRPr="00861913" w:rsidRDefault="001E5088" w:rsidP="00861913">
      <w:pPr>
        <w:tabs>
          <w:tab w:val="left" w:pos="1134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исследования: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гендерные особенности в отношении к школе и учителю у младших школьников.</w:t>
      </w:r>
    </w:p>
    <w:p w:rsidR="001E5088" w:rsidRPr="00861913" w:rsidRDefault="001E5088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Гипотеза: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у девочек младшего школьного возраста, по сравнению с мальчиками, будет выявлено более позитивное отношение к школе и учителю, и меньший уровень тревожности. </w:t>
      </w:r>
    </w:p>
    <w:p w:rsidR="001E5088" w:rsidRPr="00861913" w:rsidRDefault="001E5088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исследования:</w:t>
      </w:r>
    </w:p>
    <w:p w:rsidR="001E5088" w:rsidRPr="00861913" w:rsidRDefault="001E5088" w:rsidP="00861913">
      <w:pPr>
        <w:pStyle w:val="a3"/>
        <w:numPr>
          <w:ilvl w:val="0"/>
          <w:numId w:val="9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Анализ научной литературы по проблеме исследования.</w:t>
      </w:r>
    </w:p>
    <w:p w:rsidR="001E5088" w:rsidRPr="00861913" w:rsidRDefault="001E5088" w:rsidP="00861913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Диагностический эксперимент с использованием следующих конкретных методик:</w:t>
      </w:r>
    </w:p>
    <w:p w:rsidR="001E5088" w:rsidRPr="00861913" w:rsidRDefault="001E5088" w:rsidP="00861913">
      <w:pPr>
        <w:spacing w:after="0" w:line="360" w:lineRule="auto"/>
        <w:ind w:left="900" w:right="-185" w:hanging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п</w:t>
      </w:r>
      <w:r w:rsidRPr="0086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роективная методика «Рисунок школы»;  </w:t>
      </w:r>
    </w:p>
    <w:p w:rsidR="001E5088" w:rsidRPr="00861913" w:rsidRDefault="001E5088" w:rsidP="00861913">
      <w:pPr>
        <w:numPr>
          <w:ilvl w:val="2"/>
          <w:numId w:val="1"/>
        </w:numPr>
        <w:tabs>
          <w:tab w:val="left" w:pos="360"/>
          <w:tab w:val="left" w:pos="993"/>
        </w:tabs>
        <w:spacing w:after="0" w:line="360" w:lineRule="auto"/>
        <w:ind w:left="360" w:right="-185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проективная методика «Рисунок учителя»;</w:t>
      </w:r>
    </w:p>
    <w:p w:rsidR="001E5088" w:rsidRPr="00861913" w:rsidRDefault="00861913" w:rsidP="00861913">
      <w:pPr>
        <w:numPr>
          <w:ilvl w:val="2"/>
          <w:numId w:val="1"/>
        </w:numPr>
        <w:tabs>
          <w:tab w:val="clear" w:pos="2880"/>
          <w:tab w:val="num" w:pos="360"/>
          <w:tab w:val="left" w:pos="993"/>
        </w:tabs>
        <w:spacing w:after="0" w:line="360" w:lineRule="auto"/>
        <w:ind w:left="0"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опросник А.М.Прихожан на </w:t>
      </w:r>
      <w:r w:rsidR="00D10D00" w:rsidRPr="00861913">
        <w:rPr>
          <w:rFonts w:ascii="Times New Roman" w:eastAsia="Times New Roman" w:hAnsi="Times New Roman" w:cs="Times New Roman"/>
          <w:sz w:val="28"/>
          <w:szCs w:val="28"/>
        </w:rPr>
        <w:t>выявление уровня тревожности;</w:t>
      </w:r>
    </w:p>
    <w:p w:rsidR="001E5088" w:rsidRPr="00861913" w:rsidRDefault="007D4698" w:rsidP="00861913">
      <w:pPr>
        <w:tabs>
          <w:tab w:val="left" w:pos="360"/>
          <w:tab w:val="left" w:pos="993"/>
        </w:tabs>
        <w:spacing w:after="0" w:line="360" w:lineRule="auto"/>
        <w:ind w:left="653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5088" w:rsidRPr="00861913">
        <w:rPr>
          <w:rFonts w:ascii="Times New Roman" w:eastAsia="Times New Roman" w:hAnsi="Times New Roman" w:cs="Times New Roman"/>
          <w:sz w:val="28"/>
          <w:szCs w:val="28"/>
        </w:rPr>
        <w:t>экспресс-опрос «Мой учитель»</w:t>
      </w:r>
      <w:r w:rsidR="00861913">
        <w:rPr>
          <w:rFonts w:ascii="Times New Roman" w:eastAsia="Times New Roman" w:hAnsi="Times New Roman" w:cs="Times New Roman"/>
          <w:sz w:val="28"/>
          <w:szCs w:val="28"/>
        </w:rPr>
        <w:t xml:space="preserve"> на основе метода незаконченных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088" w:rsidRPr="00861913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72550A" w:rsidRDefault="0072550A" w:rsidP="00861913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Анализ и интерпретация данных эмпирического исследования.</w:t>
      </w:r>
    </w:p>
    <w:p w:rsidR="00DD2C16" w:rsidRDefault="00DD2C16" w:rsidP="00DD2C16">
      <w:pPr>
        <w:pStyle w:val="a3"/>
        <w:tabs>
          <w:tab w:val="left" w:pos="993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C16" w:rsidRPr="00861913" w:rsidRDefault="00DD2C16" w:rsidP="00DD2C16">
      <w:pPr>
        <w:pStyle w:val="a3"/>
        <w:tabs>
          <w:tab w:val="left" w:pos="993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53A" w:rsidRPr="00861913" w:rsidRDefault="00FC553A" w:rsidP="00DD2C16">
      <w:pPr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13">
        <w:rPr>
          <w:rFonts w:ascii="Times New Roman" w:hAnsi="Times New Roman" w:cs="Times New Roman"/>
          <w:b/>
          <w:sz w:val="28"/>
          <w:szCs w:val="28"/>
        </w:rPr>
        <w:t>1. ТЕОРЕТИЧЕСКИЕ ОСНОВЫ ГЕНДЕРНЫХ РАЗЛИЧИЙ В МЛАДШЕМ ШКОЛЬНОМ ВОЗРАСТЕ</w:t>
      </w:r>
    </w:p>
    <w:p w:rsidR="00C9541E" w:rsidRPr="00861913" w:rsidRDefault="00EA5A67" w:rsidP="00861913">
      <w:pPr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1.1</w:t>
      </w:r>
      <w:r w:rsidR="00C9541E" w:rsidRPr="00861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41E" w:rsidRPr="0086191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Специфика эмоциональной и коммуникативной сфер младшего школьника.</w:t>
      </w:r>
    </w:p>
    <w:p w:rsidR="00FC553A" w:rsidRPr="00861913" w:rsidRDefault="00EA5A67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553A" w:rsidRPr="008619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Как считает Л.И.Божович, кризис 7 лет – это период рождения социального «Я» ребенка.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C553A" w:rsidRPr="00861913">
        <w:rPr>
          <w:rFonts w:ascii="Times New Roman" w:eastAsia="Times New Roman" w:hAnsi="Times New Roman" w:cs="Times New Roman"/>
          <w:sz w:val="28"/>
          <w:szCs w:val="28"/>
        </w:rPr>
        <w:t>ротиворечие между постоянно растущими требованиями, которые предъявляет школа к личности ребенка, к его вниманию, памяти, мышлению, и наличным уровнем психического развития, развития качеств личн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ости, именно это является движущей силой развития в младшем школьном возрасте.</w:t>
      </w:r>
      <w:r w:rsidR="00FC553A" w:rsidRPr="00861913">
        <w:rPr>
          <w:rFonts w:ascii="Times New Roman" w:eastAsia="Times New Roman" w:hAnsi="Times New Roman" w:cs="Times New Roman"/>
          <w:sz w:val="28"/>
          <w:szCs w:val="28"/>
        </w:rPr>
        <w:t xml:space="preserve"> Естественно, что такое положение вызывает переживания у ребенка: это и стремление оправдать ожидания, и страх оказаться плохим учеником. </w:t>
      </w:r>
    </w:p>
    <w:p w:rsidR="00FC553A" w:rsidRPr="00861913" w:rsidRDefault="00704740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З. Фрейд</w:t>
      </w:r>
      <w:r w:rsidR="00FC553A" w:rsidRPr="00861913">
        <w:rPr>
          <w:rFonts w:ascii="Times New Roman" w:eastAsia="Times New Roman" w:hAnsi="Times New Roman" w:cs="Times New Roman"/>
          <w:sz w:val="28"/>
          <w:szCs w:val="28"/>
        </w:rPr>
        <w:t xml:space="preserve"> считал, что для большинства детей период от 6 до 12 лет – это время, когда их ревность и зависть, вызванные запутанностью в семейных отношениях, отступают на задний план. Поэтому большинство детей могут пе</w:t>
      </w:r>
      <w:r w:rsidR="00861913">
        <w:rPr>
          <w:rFonts w:ascii="Times New Roman" w:eastAsia="Times New Roman" w:hAnsi="Times New Roman" w:cs="Times New Roman"/>
          <w:sz w:val="28"/>
          <w:szCs w:val="28"/>
        </w:rPr>
        <w:t xml:space="preserve">ренаправить свою эмоциональную </w:t>
      </w:r>
      <w:r w:rsidR="00FC553A" w:rsidRPr="00861913">
        <w:rPr>
          <w:rFonts w:ascii="Times New Roman" w:eastAsia="Times New Roman" w:hAnsi="Times New Roman" w:cs="Times New Roman"/>
          <w:sz w:val="28"/>
          <w:szCs w:val="28"/>
        </w:rPr>
        <w:t xml:space="preserve">энергию на отношения со сверстниками, творчество и выполнение обязанностей в школе. </w:t>
      </w:r>
    </w:p>
    <w:p w:rsidR="00567F8A" w:rsidRPr="00861913" w:rsidRDefault="00EA5A67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7F8A" w:rsidRPr="00861913">
        <w:rPr>
          <w:rFonts w:ascii="Times New Roman" w:eastAsia="Times New Roman" w:hAnsi="Times New Roman" w:cs="Times New Roman"/>
          <w:sz w:val="28"/>
          <w:szCs w:val="28"/>
        </w:rPr>
        <w:t>По мнению А.А. Люблинской младший школьник поднимается на новую ступень самосознания. Постоянное непроизвольное сравнение себя, своих успехов, достижений и неудач с такими же у других ребят, формирует школьника определенную самооценку, которая зависит от положения ребенка в системе межличностных отношений: неблагоприятная ситуация, отверженность ребенка другими детьми ведут к нежеланию ход</w:t>
      </w:r>
      <w:r w:rsidR="00C9541E" w:rsidRPr="00861913">
        <w:rPr>
          <w:rFonts w:ascii="Times New Roman" w:eastAsia="Times New Roman" w:hAnsi="Times New Roman" w:cs="Times New Roman"/>
          <w:sz w:val="28"/>
          <w:szCs w:val="28"/>
        </w:rPr>
        <w:t>ить в школу, низкой самооценке.</w:t>
      </w:r>
    </w:p>
    <w:p w:rsidR="00567F8A" w:rsidRPr="00861913" w:rsidRDefault="00C9541E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7F8A" w:rsidRPr="00861913">
        <w:rPr>
          <w:rFonts w:ascii="Times New Roman" w:eastAsia="Times New Roman" w:hAnsi="Times New Roman" w:cs="Times New Roman"/>
          <w:sz w:val="28"/>
          <w:szCs w:val="28"/>
        </w:rPr>
        <w:t>А Э. Эриксон определил главную потребность младшего школьника как потребность в компетентности, то есть желание быть знающим и умелым. Чем больше позитивных приобретений у младшего школьника, тем легче он справиться с предстоящими сложностями подросткового возраста</w:t>
      </w:r>
      <w:r w:rsidR="00861913">
        <w:rPr>
          <w:rFonts w:ascii="Times New Roman" w:eastAsia="Times New Roman" w:hAnsi="Times New Roman" w:cs="Times New Roman"/>
          <w:sz w:val="28"/>
          <w:szCs w:val="28"/>
        </w:rPr>
        <w:t xml:space="preserve">. Страхи ребенка отражают </w:t>
      </w:r>
      <w:r w:rsidR="008619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восприятие </w:t>
      </w:r>
      <w:r w:rsidR="00731BC5" w:rsidRPr="00861913">
        <w:rPr>
          <w:rFonts w:ascii="Times New Roman" w:eastAsia="Times New Roman" w:hAnsi="Times New Roman" w:cs="Times New Roman"/>
          <w:sz w:val="28"/>
          <w:szCs w:val="28"/>
        </w:rPr>
        <w:t xml:space="preserve">окружающего  мира, рамки которого теперь расширяются. Необъяснимые и вымышленные страхи прошлых лет сменяются другими, более </w:t>
      </w:r>
      <w:r w:rsidR="00861913">
        <w:rPr>
          <w:rFonts w:ascii="Times New Roman" w:eastAsia="Times New Roman" w:hAnsi="Times New Roman" w:cs="Times New Roman"/>
          <w:sz w:val="28"/>
          <w:szCs w:val="28"/>
        </w:rPr>
        <w:t xml:space="preserve">осознанными: уроки, уколы, природные явления, </w:t>
      </w:r>
      <w:r w:rsidR="00731BC5" w:rsidRPr="00861913">
        <w:rPr>
          <w:rFonts w:ascii="Times New Roman" w:eastAsia="Times New Roman" w:hAnsi="Times New Roman" w:cs="Times New Roman"/>
          <w:sz w:val="28"/>
          <w:szCs w:val="28"/>
        </w:rPr>
        <w:t>отношения между сверстниками. Страх может принимать форму тревоги или беспокойства.</w:t>
      </w:r>
    </w:p>
    <w:p w:rsidR="00985A9A" w:rsidRPr="00861913" w:rsidRDefault="00985A9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Большое влияние на формирование эмоций младших школьников оказывает учебная деятельность, складывающиеся отношения с учителем и коллективом класса. По мнению Г.М. Бреслава, именно </w:t>
      </w:r>
      <w:r w:rsidRPr="00861913">
        <w:rPr>
          <w:rFonts w:ascii="Times New Roman" w:eastAsia="Times New Roman" w:hAnsi="Times New Roman" w:cs="Times New Roman"/>
          <w:iCs/>
          <w:sz w:val="28"/>
          <w:szCs w:val="28"/>
        </w:rPr>
        <w:t>эмоциональное отношение к учителю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является своеобразным «маяком» в эмоциональной сфере учащегося</w:t>
      </w:r>
      <w:r w:rsidR="00C9541E" w:rsidRPr="00861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A9A" w:rsidRPr="00861913" w:rsidRDefault="00985A9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В самом общем виде эмоциональная сфера младших</w:t>
      </w:r>
      <w:r w:rsidR="00861913">
        <w:rPr>
          <w:rFonts w:ascii="Times New Roman" w:eastAsia="Times New Roman" w:hAnsi="Times New Roman" w:cs="Times New Roman"/>
          <w:sz w:val="28"/>
          <w:szCs w:val="28"/>
        </w:rPr>
        <w:t xml:space="preserve"> школьников характеризуется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5A9A" w:rsidRPr="00861913" w:rsidRDefault="00985A9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1) легкой отзывчивостью на происходящие события и окрашенностью восприятия, воображения, умственной и физической деятельности эмоциями;</w:t>
      </w:r>
    </w:p>
    <w:p w:rsidR="00985A9A" w:rsidRPr="00861913" w:rsidRDefault="00985A9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2) непосредственностью   и   откровенностью   выражения   своих   переживаний - радости, печали, страха, удовольствия или неудовольствия;</w:t>
      </w:r>
    </w:p>
    <w:p w:rsidR="00985A9A" w:rsidRPr="00861913" w:rsidRDefault="00985A9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3) готовностью к аффекту страха; в процессе учебной деятельности страх ребенок переживает как предчувствие неприятностей, неудач, неуверенности в своих си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softHyphen/>
        <w:t>лах, невозможность справиться с заданием; школьник ощущает угрозу своему ста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softHyphen/>
        <w:t>тусу в классе, семье;</w:t>
      </w:r>
    </w:p>
    <w:p w:rsidR="00985A9A" w:rsidRPr="00861913" w:rsidRDefault="00985A9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4) большой эмоциональной неустойчивостью, частой сменой настроений (на общем фоне жизнерадостности, бодрости, веселости, беззаботности), склонностью к кратковременным и бурным аффектам;</w:t>
      </w:r>
    </w:p>
    <w:p w:rsidR="00985A9A" w:rsidRPr="00861913" w:rsidRDefault="00985A9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AE2371" w:rsidRPr="00861913">
        <w:rPr>
          <w:rFonts w:ascii="Times New Roman" w:eastAsia="Times New Roman" w:hAnsi="Times New Roman" w:cs="Times New Roman"/>
          <w:sz w:val="28"/>
          <w:szCs w:val="28"/>
        </w:rPr>
        <w:t xml:space="preserve">многозначительными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факторами для младших школьников являются не только игры и общение со сверстниками, но и успехи в учебе и оценка этих успехов учителем и одноклассниками;</w:t>
      </w:r>
    </w:p>
    <w:p w:rsidR="00985A9A" w:rsidRPr="00861913" w:rsidRDefault="00985A9A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6) свои и чужие эмоции и чувства слабо осознаются и понимаются; мимика других воспринимается часто неверно, так </w:t>
      </w:r>
      <w:r w:rsidR="003D4A6A" w:rsidRPr="00861913">
        <w:rPr>
          <w:rFonts w:ascii="Times New Roman" w:eastAsia="Times New Roman" w:hAnsi="Times New Roman" w:cs="Times New Roman"/>
          <w:sz w:val="28"/>
          <w:szCs w:val="28"/>
        </w:rPr>
        <w:t>же,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как и истолкование выражения чувств окружающими, что приводит к неадекватным ответным реакциям младших школьников; исключение составляют </w:t>
      </w:r>
      <w:r w:rsidR="00AE2371" w:rsidRPr="00861913">
        <w:rPr>
          <w:rFonts w:ascii="Times New Roman" w:eastAsia="Times New Roman" w:hAnsi="Times New Roman" w:cs="Times New Roman"/>
          <w:sz w:val="28"/>
          <w:szCs w:val="28"/>
        </w:rPr>
        <w:t>базовые эмоции страха и радости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2C16" w:rsidRDefault="00985A9A" w:rsidP="00DD2C16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Все вышеперечисленные закономерности развития эмоциональной сферы младшего школьника были учтены нами в дальнейшем, при проведении диагностических процедур и интерпретации эмпирических данных.</w:t>
      </w:r>
    </w:p>
    <w:p w:rsidR="00C667A6" w:rsidRPr="00DD2C16" w:rsidRDefault="00C667A6" w:rsidP="00DD2C16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1.2.Психологические аспекты гендерной социализации</w:t>
      </w:r>
    </w:p>
    <w:p w:rsidR="00C667A6" w:rsidRPr="00861913" w:rsidRDefault="00C667A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Начиная с момента рождения, ребенок усваивает, что значит быть мальчиком и девочкой, т. е. происходит усвоение социально принятых моделей поведения, которые в данном обществе рассматриваются как мужские и женские. Усвоив эти модели поведения, человек воспроизводит их на практике. Родители оказываются основным агентом гендерной социализации. Гендерные установки родителей, их стиль жизни и особенности взаимоотношений прививаются детям.</w:t>
      </w:r>
    </w:p>
    <w:p w:rsidR="00C667A6" w:rsidRPr="00861913" w:rsidRDefault="00C667A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Гендерная социализация в школе – это процесс воздействия системы образования на мальчиков и девочек таким образом, чтобы они усвоили принятые в данной социокультурной среде гендерные нормы и ценности, модели мужского и женского поведения.</w:t>
      </w:r>
    </w:p>
    <w:p w:rsidR="00074396" w:rsidRPr="00861913" w:rsidRDefault="000743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61913">
        <w:rPr>
          <w:rFonts w:ascii="Times New Roman" w:eastAsia="Times New Roman" w:hAnsi="Times New Roman" w:cs="Times New Roman"/>
          <w:sz w:val="28"/>
          <w:szCs w:val="28"/>
        </w:rPr>
        <w:t>На сегодняшний день выделено несколько направлений работы с детьми по дополнению и расширению возможностей их социализации:</w:t>
      </w:r>
    </w:p>
    <w:p w:rsidR="00074396" w:rsidRPr="00861913" w:rsidRDefault="000743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• дополнение зон самореализации детей (например, поощрение девочек к занятиям спортом, а мальчиков – к самообслуживанию);</w:t>
      </w:r>
    </w:p>
    <w:p w:rsidR="00074396" w:rsidRPr="00861913" w:rsidRDefault="000743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• организация опыта равноправного сотрудничества мальчиков и девочек в совместной деятельности;</w:t>
      </w:r>
    </w:p>
    <w:p w:rsidR="00074396" w:rsidRPr="00861913" w:rsidRDefault="000743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• снятие традиционных культурных запретов на эмоциональное самовыражение мальчиков, поощрение их к выражению чувств;</w:t>
      </w:r>
    </w:p>
    <w:p w:rsidR="00074396" w:rsidRPr="00861913" w:rsidRDefault="000743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• создание условий для получения девочками опыта самопоощрения и повышения самооценки (например, технология дневника с фиксированием успехов);</w:t>
      </w:r>
    </w:p>
    <w:p w:rsidR="00074396" w:rsidRPr="00861913" w:rsidRDefault="000743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• привлечение обоих родителей (а не только матерей) к воспитанию детей.</w:t>
      </w:r>
    </w:p>
    <w:bookmarkEnd w:id="0"/>
    <w:p w:rsidR="00074396" w:rsidRPr="00861913" w:rsidRDefault="000743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Таким образом, гендерный подход в педагогике и образовании – это индивидуальный подход к проявлению ребенком своей идентичности. Этот подход дает человеку большую свободу выбора и самореализации, помогает быть достаточно гибким и уметь использовать разные возможности поведения.</w:t>
      </w:r>
    </w:p>
    <w:p w:rsidR="00074396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Школа должна давать ученикам возможность развивать индивидуальные способности и интересы независимо от принадлежности к тому или иному полу, противостоять традиционным стандартам в отношении полов. Л.В. Попова подчеркивает, что нет нужды делать девочек более похожими на мальчиков или наоборот. Цель усилий в том, чтобы помочь и мальчикам и девочкам стать счастливыми людьми, наиболее полно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реализующими свои способности и особенности, получающими удовлетворение от своей жизни, уверенными в себе и своем будущем.</w:t>
      </w:r>
    </w:p>
    <w:p w:rsidR="00DD2C16" w:rsidRDefault="00DD2C1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C16" w:rsidRPr="00861913" w:rsidRDefault="00DD2C1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396" w:rsidRPr="00861913" w:rsidRDefault="00074396" w:rsidP="00DD2C16">
      <w:pPr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2. ЭМПИРИЧЕСКОЕ ИССЛЕДОВАНИЕ ГЕНДЕРНЫХ ОСОБЕННОСТЕЙ В ОТНОШЕНИИ К ШКОЛЕ И УЧИТЕЛЮ У МЛАДШИХ ШКОЛЬНИКОВ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2.1. Описание процедуры эмпирического исследования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Эмпирическое исследование проводилось на базе общеобразова</w:t>
      </w:r>
      <w:r w:rsidR="00AE2371" w:rsidRPr="00861913">
        <w:rPr>
          <w:rFonts w:ascii="Times New Roman" w:eastAsia="Times New Roman" w:hAnsi="Times New Roman" w:cs="Times New Roman"/>
          <w:sz w:val="28"/>
          <w:szCs w:val="28"/>
        </w:rPr>
        <w:t>тельного учреждения</w:t>
      </w:r>
      <w:r w:rsidR="006777B1" w:rsidRP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F5E" w:rsidRPr="00861913">
        <w:rPr>
          <w:rFonts w:ascii="Times New Roman" w:eastAsia="Times New Roman" w:hAnsi="Times New Roman" w:cs="Times New Roman"/>
          <w:sz w:val="28"/>
          <w:szCs w:val="28"/>
        </w:rPr>
        <w:t>– М</w:t>
      </w:r>
      <w:r w:rsidR="00AE2371" w:rsidRPr="00861913">
        <w:rPr>
          <w:rFonts w:ascii="Times New Roman" w:eastAsia="Times New Roman" w:hAnsi="Times New Roman" w:cs="Times New Roman"/>
          <w:sz w:val="28"/>
          <w:szCs w:val="28"/>
        </w:rPr>
        <w:t>БОУ СОШ № 5</w:t>
      </w:r>
      <w:r w:rsidR="00730F5E" w:rsidRP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г. Кузнецка. В нем приняло участие 40 младших школьников – учащихся 2-х классов. В соответствии с целью исследования они, при анализе эмпирических данных, составили две экспериментальные группы – 20 девочек (первая экспериментальная группа – ЭГ1) и 20 </w:t>
      </w:r>
      <w:r w:rsidR="003D4A6A" w:rsidRPr="00861913">
        <w:rPr>
          <w:rFonts w:ascii="Times New Roman" w:eastAsia="Times New Roman" w:hAnsi="Times New Roman" w:cs="Times New Roman"/>
          <w:sz w:val="28"/>
          <w:szCs w:val="28"/>
        </w:rPr>
        <w:t>мальчиков (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вторая экспериментальная группа – ЭГ2).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Исследование состояло из нескольких этапов.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нами были тщательно изучены и проанализированы научные источники по проблемам закономерностей развития эмоциональной сферы  личности в младшем школьном возрасте; особенностях общения детей этого возраста; особенностях педагогического общения и его влияния на развитие личности учащегося.     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10D00" w:rsidRPr="00861913">
        <w:rPr>
          <w:rFonts w:ascii="Times New Roman" w:eastAsia="Times New Roman" w:hAnsi="Times New Roman" w:cs="Times New Roman"/>
          <w:sz w:val="28"/>
          <w:szCs w:val="28"/>
        </w:rPr>
        <w:t xml:space="preserve">втором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этапе проводились диагностические процедуры с помощью методик, описанных ниже.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10D00" w:rsidRPr="00861913">
        <w:rPr>
          <w:rFonts w:ascii="Times New Roman" w:eastAsia="Times New Roman" w:hAnsi="Times New Roman" w:cs="Times New Roman"/>
          <w:sz w:val="28"/>
          <w:szCs w:val="28"/>
        </w:rPr>
        <w:t xml:space="preserve"> третьем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этапе осуществлялась обработка экспериментальных данных, их сравнительный анализ, а также нахождение взаимосвязей между выявленными параметрами и интерпретация этих взаимосвязей.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В диагностике мы использовали следующие методики: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 xml:space="preserve">1.Проективная методика «Рисунок школы». 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Этот проективный тест весьма информативен, если необходимо выяснить общий эмоциональный фон отношения ребенка к школе, его включенность/</w:t>
      </w:r>
      <w:r w:rsidR="006777B1" w:rsidRPr="00861913">
        <w:rPr>
          <w:rFonts w:ascii="Times New Roman" w:eastAsia="Times New Roman" w:hAnsi="Times New Roman" w:cs="Times New Roman"/>
          <w:sz w:val="28"/>
          <w:szCs w:val="28"/>
        </w:rPr>
        <w:t>не включенность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в учебную ситуацию, сформированность у него внутренней позиции школьника. Эмоциональное отношение испытуемого  к школе определяется по  цветовой гамме,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сюжету  рисунка и общей длине  линий всех  изображенных предметов на рисунке школы.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Нами также были выделены отдельные критерии, по которым происходило сравнение рисунков девочек и мальчиков: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рисунок школы извне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рисунок школы изнутри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преобладание позитивных цветов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преобладание негативных цветов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наличие выраженной штриховки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 xml:space="preserve">изображение учителя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другие люди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 xml:space="preserve">пейзаж вокруг школы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изображение оценок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закрытые двери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открытые двери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большие окна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маленький размер окон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нет окон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наличие угрожающих символов, предметов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общее позитивное впечатление от рисунка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общее негативное впечатление от рисунка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изображение часов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ab/>
        <w:t>изображение доски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на основе рисунка можно делать выводы и о некоторых особенностях эмоциональной и коммуникативной сферы личности младшего школьника. </w:t>
      </w:r>
    </w:p>
    <w:p w:rsidR="00FA6B69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 xml:space="preserve">2.Проективная методика «Рисунок учителя». 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Анализ производился по общим принципам графической психодиагностики, а также по выделенным нами признакам: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преобладающий цвет в фигуре учителя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размер фигуры относительно листа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детализация изображения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lastRenderedPageBreak/>
        <w:t>- наличие признаков тревожности в рисунке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наличие агрессивных символов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изображение учителя в контексте урока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изображение учителя вне контекста школы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наличие на рисунке других людей (детей)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соразмерность частей фигуры учителя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наличие декоративных элементов в рисунке</w:t>
      </w:r>
    </w:p>
    <w:p w:rsidR="00074396" w:rsidRPr="00861913" w:rsidRDefault="000743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- общее позитивное впечатление от рисунка.</w:t>
      </w:r>
    </w:p>
    <w:p w:rsidR="00841EC4" w:rsidRPr="00861913" w:rsidRDefault="00841EC4" w:rsidP="00861913">
      <w:pPr>
        <w:tabs>
          <w:tab w:val="left" w:pos="993"/>
        </w:tabs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 xml:space="preserve">3.Опросник на  выявление уровня тревожности А.М.Прихожан.  </w:t>
      </w:r>
    </w:p>
    <w:p w:rsidR="00841EC4" w:rsidRPr="00861913" w:rsidRDefault="00841EC4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      Стимульный материал методики включает в себя ситуации трех типов, которые определяют соответствующие виды тревожности:</w:t>
      </w:r>
    </w:p>
    <w:p w:rsidR="00841EC4" w:rsidRPr="00861913" w:rsidRDefault="00841EC4" w:rsidP="00861913">
      <w:pPr>
        <w:numPr>
          <w:ilvl w:val="3"/>
          <w:numId w:val="1"/>
        </w:numPr>
        <w:tabs>
          <w:tab w:val="clear" w:pos="3420"/>
          <w:tab w:val="num" w:pos="540"/>
        </w:tabs>
        <w:spacing w:after="0" w:line="360" w:lineRule="auto"/>
        <w:ind w:left="720" w:right="-185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ситуации, связанные с процессом обучения, общением с учителем внутри этой деятельности (учебная тревожность);</w:t>
      </w:r>
    </w:p>
    <w:p w:rsidR="00841EC4" w:rsidRPr="00861913" w:rsidRDefault="00841EC4" w:rsidP="00861913">
      <w:pPr>
        <w:numPr>
          <w:ilvl w:val="3"/>
          <w:numId w:val="1"/>
        </w:numPr>
        <w:tabs>
          <w:tab w:val="clear" w:pos="3420"/>
          <w:tab w:val="num" w:pos="540"/>
        </w:tabs>
        <w:spacing w:after="0" w:line="360" w:lineRule="auto"/>
        <w:ind w:left="720" w:right="-185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ситуации, актуализирующие представления о себе (самооценочная тревожность);</w:t>
      </w:r>
    </w:p>
    <w:p w:rsidR="00841EC4" w:rsidRPr="00861913" w:rsidRDefault="00841EC4" w:rsidP="00861913">
      <w:pPr>
        <w:numPr>
          <w:ilvl w:val="3"/>
          <w:numId w:val="1"/>
        </w:numPr>
        <w:tabs>
          <w:tab w:val="clear" w:pos="3420"/>
          <w:tab w:val="num" w:pos="540"/>
        </w:tabs>
        <w:spacing w:after="0" w:line="360" w:lineRule="auto"/>
        <w:ind w:left="720" w:right="-185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ситуации общения (межличностная тревожность). </w:t>
      </w:r>
    </w:p>
    <w:p w:rsidR="00730F5E" w:rsidRPr="00861913" w:rsidRDefault="0088583F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 w:rsidR="00730F5E" w:rsidRPr="00861913">
        <w:rPr>
          <w:rFonts w:ascii="Times New Roman" w:eastAsia="Times New Roman" w:hAnsi="Times New Roman" w:cs="Times New Roman"/>
          <w:i/>
          <w:sz w:val="28"/>
          <w:szCs w:val="28"/>
        </w:rPr>
        <w:t xml:space="preserve">Экспресс-опрос младших школьников на основе метода незаконченных предложений. </w:t>
      </w:r>
    </w:p>
    <w:p w:rsidR="00730F5E" w:rsidRPr="00861913" w:rsidRDefault="00730F5E" w:rsidP="00861913">
      <w:pPr>
        <w:spacing w:after="0" w:line="36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Второклассникам предлагалось написать три окончания к предложению «Моя учительница …». После прочтения начала предложения, уточнялось: «Напишите – какая?»  Предполагалось, что таким образом можно выявить не только позитивное или негативное отношение к учителю, но и зафиксировать, какие именно черты учителя вызывают у детей симпатию-антипатию.</w:t>
      </w:r>
    </w:p>
    <w:p w:rsidR="00975F41" w:rsidRPr="00861913" w:rsidRDefault="00975F41" w:rsidP="00DD2C16">
      <w:pPr>
        <w:spacing w:after="0" w:line="36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t>2.2. Анализ и интерпретация эмпирических данных</w:t>
      </w:r>
      <w:r w:rsidR="008B17F3" w:rsidRPr="0086191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777B1" w:rsidRPr="00861913" w:rsidRDefault="00975F41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Cs/>
          <w:sz w:val="28"/>
          <w:szCs w:val="28"/>
        </w:rPr>
        <w:t>Поскольку отношение к школе – один из основных изучаемых параметров в нашем исследовании, считаем обоснованным начать анализ дан</w:t>
      </w:r>
      <w:r w:rsidR="008B17F3" w:rsidRPr="00861913">
        <w:rPr>
          <w:rFonts w:ascii="Times New Roman" w:eastAsia="Times New Roman" w:hAnsi="Times New Roman" w:cs="Times New Roman"/>
          <w:bCs/>
          <w:sz w:val="28"/>
          <w:szCs w:val="28"/>
        </w:rPr>
        <w:t>ных с рисуночного теста «Школа»</w:t>
      </w:r>
      <w:r w:rsidR="000B4D57" w:rsidRPr="008619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75F41" w:rsidRPr="00861913" w:rsidRDefault="00975F41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88583F" w:rsidRPr="00861913">
        <w:rPr>
          <w:rFonts w:ascii="Times New Roman" w:eastAsia="Times New Roman" w:hAnsi="Times New Roman" w:cs="Times New Roman"/>
          <w:bCs/>
          <w:sz w:val="28"/>
          <w:szCs w:val="28"/>
        </w:rPr>
        <w:t>Приложение1, таблица 1</w:t>
      </w:r>
      <w:r w:rsidRPr="00861913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:rsidR="00975F41" w:rsidRPr="00861913" w:rsidRDefault="000B4D57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975F41" w:rsidRPr="008619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Проведение данной диагностической процедуры осуществлялось в групповой форме. Вначале остановимся на общей характеристике рисунков школы девочек. Подавляющее большинство из них изобразило школу извне, что трактуется как отсутствие ощущения вовлеченности в школьный процесс, либо, чаще, - как </w:t>
      </w:r>
      <w:r w:rsidR="00975F41" w:rsidRPr="008619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отсутствие желания такой вовлеченности. Общее негативное впечатление производят больше половины (52%) анализируемых рисунков. </w:t>
      </w:r>
      <w:r w:rsidR="00421BAB" w:rsidRPr="00861913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975F41" w:rsidRPr="00861913">
        <w:rPr>
          <w:rFonts w:ascii="Times New Roman" w:eastAsia="Times New Roman" w:hAnsi="Times New Roman" w:cs="Times New Roman"/>
          <w:bCs/>
          <w:sz w:val="28"/>
          <w:szCs w:val="28"/>
        </w:rPr>
        <w:t xml:space="preserve">ейтрализует вывод о неблагополучии эмоционального отношения к школе преобладание позитивного цвета в более половины рисунков девочек. </w:t>
      </w:r>
    </w:p>
    <w:p w:rsidR="00975F41" w:rsidRPr="00861913" w:rsidRDefault="00E77C37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Обратимся </w:t>
      </w:r>
      <w:r w:rsidR="00421BA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второй группе, </w:t>
      </w:r>
      <w:r w:rsidR="009B26A3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подавляющее число рисунков (кроме двух) изображают школу </w:t>
      </w:r>
      <w:r w:rsidR="00421BA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извне, и мы можем также интерпретировать это, </w:t>
      </w:r>
      <w:r w:rsidR="00421BAB" w:rsidRPr="00861913">
        <w:rPr>
          <w:rFonts w:ascii="Times New Roman" w:eastAsia="Times New Roman" w:hAnsi="Times New Roman" w:cs="Times New Roman"/>
          <w:bCs/>
          <w:sz w:val="28"/>
          <w:szCs w:val="28"/>
        </w:rPr>
        <w:t>как отсутствие ощущения вовлеченности в школьный процесс, либо, чаще, - как отсутствие желания такой вовлеченности</w:t>
      </w:r>
      <w:r w:rsidR="00421BA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B26A3" w:rsidRPr="00861913" w:rsidRDefault="000B4D57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9B26A3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целом, анализ рисунков школы позволяет </w:t>
      </w:r>
      <w:r w:rsidR="00421BA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сделать следующие выводы:</w:t>
      </w:r>
      <w:r w:rsidR="009B26A3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«общее негативное впечатление» - 52% анализируемых рисунков девочек и 72% рисунков мальчиков имеют такой характер. В то же время, общее позитивное впечатление от рисунка девочек зафиксировано в 44% случаев, у мальчиков этот процент – 28%. По другим выделенным критериям (</w:t>
      </w:r>
      <w:r w:rsidR="00421BA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="003D4A6A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 диаграмма</w:t>
      </w:r>
      <w:r w:rsidR="00421BA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B26A3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рисунки девочек, хотя и не везде с большим перевесом, также свидетельствуют о более позитивном образе школы в восприятии девочек по сравнению с мальчиками.</w:t>
      </w:r>
    </w:p>
    <w:p w:rsidR="009B26A3" w:rsidRPr="00861913" w:rsidRDefault="009B26A3" w:rsidP="00861913">
      <w:pPr>
        <w:spacing w:after="0" w:line="360" w:lineRule="auto"/>
        <w:ind w:right="-185" w:firstLine="5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Можно предположить, что школьная жизнь девочек более разнообразна и насыщена событиями, а также является для них более значимым объектом, чем для их сверстников-мальчиков. Не исключено, что этот вывод не верен, а дело в том, что у младших школьниц просто лучше развита тонкая моторика, в связи с этим – техника рисунка, что делает их рисунки более детализированными. Однако диагностика этих параметров не входила в задачи нашего исследования. </w:t>
      </w:r>
    </w:p>
    <w:p w:rsidR="009B26A3" w:rsidRPr="00861913" w:rsidRDefault="009B26A3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Обратимся к данным по родственной только что обсужденной методике, также проективной методике - «Рисунок учителя». По выделенным нами критериям мы произвели анализ рисунков девочек и мальчиков. Результаты а</w:t>
      </w:r>
      <w:r w:rsidR="003D4A6A">
        <w:rPr>
          <w:rFonts w:ascii="Times New Roman" w:eastAsia="Times New Roman" w:hAnsi="Times New Roman" w:cs="Times New Roman"/>
          <w:sz w:val="28"/>
          <w:szCs w:val="28"/>
        </w:rPr>
        <w:t xml:space="preserve">нализа представлены в таблице 2 </w:t>
      </w:r>
      <w:r w:rsidR="00004F8F" w:rsidRPr="00861913">
        <w:rPr>
          <w:rFonts w:ascii="Times New Roman" w:eastAsia="Times New Roman" w:hAnsi="Times New Roman" w:cs="Times New Roman"/>
          <w:sz w:val="28"/>
          <w:szCs w:val="28"/>
        </w:rPr>
        <w:t>(приложение2)</w:t>
      </w:r>
      <w:r w:rsidR="000B4D57" w:rsidRPr="008619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Числовые показатели в таблице – количество детей в каждой группе, в рисунках которых этот показатель обнаружен.</w:t>
      </w:r>
    </w:p>
    <w:p w:rsidR="009B26A3" w:rsidRPr="00861913" w:rsidRDefault="009B26A3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таблицы, девочки в целом более благожелательны к учителю, чем мальчики. В их рисунках больше: позитивных цветов; детализации не только фигуры, но и других объектов, изображенных рядом с учительской фигурой; других людей (что может свидетельствовать о восприятии учителя как хорошего коммуникатора); декоративных элементов в рисунке (что может говорить о желании приукрасить,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сделать более яркой личность учителя). У девочек реже встречается такой признак, как увеличение отдельных частей фигуры (рук, головы и т.п.), таким образом – нет указаний на локусы тревоги детей в личности учителя. Общее позитивное впечатление о рисунке также несколько чаще встречается в группе девочек. </w:t>
      </w:r>
    </w:p>
    <w:p w:rsidR="009B26A3" w:rsidRPr="00861913" w:rsidRDefault="009B26A3" w:rsidP="00861913">
      <w:pPr>
        <w:widowControl w:val="0"/>
        <w:autoSpaceDE w:val="0"/>
        <w:autoSpaceDN w:val="0"/>
        <w:adjustRightInd w:val="0"/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В рисунках мальчиков преобладание позитивных цветов в изображении учителя встречается в менее половины случаев, вдвое чаще девочек они изображают учителя пр</w:t>
      </w:r>
      <w:r w:rsidR="00004F8F" w:rsidRPr="00861913">
        <w:rPr>
          <w:rFonts w:ascii="Times New Roman" w:eastAsia="Times New Roman" w:hAnsi="Times New Roman" w:cs="Times New Roman"/>
          <w:sz w:val="28"/>
          <w:szCs w:val="28"/>
        </w:rPr>
        <w:t>еимущественно негативным цветом.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мало детализировано (что, впрочем, может говорить как о негативном отношении к учителю, так и о меньшей склонности мальчиков к декорированию при рисовании). Наличие признаков тревожности и агрессивности (увеличенные глаза, штриховка, прорисованный красным рот, много угловатых, резких очертаний) также чаще фиксируется в рисунках мальчиков (вдвое чаще, чем у девочек). </w:t>
      </w:r>
    </w:p>
    <w:p w:rsidR="009B26A3" w:rsidRPr="00861913" w:rsidRDefault="009B26A3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результаты рисуночного теста «Учитель» свидетельствуют в пользу нашей гипотезы – девочки более позитивно относятся к школе и учителю. Кроме того, данные по этой методике подтверждают, что тревожность в этом возрасте чаще фиксируется у мальчиков. </w:t>
      </w:r>
    </w:p>
    <w:p w:rsidR="000B4D57" w:rsidRPr="00861913" w:rsidRDefault="009B26A3" w:rsidP="00861913">
      <w:pPr>
        <w:widowControl w:val="0"/>
        <w:autoSpaceDE w:val="0"/>
        <w:autoSpaceDN w:val="0"/>
        <w:adjustRightInd w:val="0"/>
        <w:spacing w:after="20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В диаграмме 2 </w:t>
      </w:r>
      <w:r w:rsidR="00DD4BBF" w:rsidRPr="00861913">
        <w:rPr>
          <w:rFonts w:ascii="Times New Roman" w:eastAsia="Times New Roman" w:hAnsi="Times New Roman" w:cs="Times New Roman"/>
          <w:sz w:val="28"/>
          <w:szCs w:val="28"/>
        </w:rPr>
        <w:t>(приложение2)</w:t>
      </w:r>
      <w:r w:rsidR="00952ECE" w:rsidRPr="00861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>представлены выборочно самые значимые результаты по этой методике.</w:t>
      </w:r>
    </w:p>
    <w:p w:rsidR="001B684B" w:rsidRPr="00861913" w:rsidRDefault="0096377F" w:rsidP="00861913">
      <w:pPr>
        <w:widowControl w:val="0"/>
        <w:autoSpaceDE w:val="0"/>
        <w:autoSpaceDN w:val="0"/>
        <w:adjustRightInd w:val="0"/>
        <w:spacing w:after="20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B684B" w:rsidRPr="0086191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Обратимся к данным, полученным по методике А.М. Прихожан на выявление разных видов тревожности младших школьников. В таблице 3 и диаграмме 3</w:t>
      </w:r>
      <w:r w:rsidR="003B0716" w:rsidRPr="00861913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3)</w:t>
      </w:r>
      <w:r w:rsidR="001B684B" w:rsidRPr="0086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приведены сводные данные, позволяющие сравнить отдельные виды и общий уровень тревожности у членов ЭГ1 и ЭГ2, то есть специфику проявления тревожности у девочек и мальчиков. </w:t>
      </w:r>
    </w:p>
    <w:p w:rsidR="003B0716" w:rsidRPr="00861913" w:rsidRDefault="001B684B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Можно констатировать следующие достоверные различия между сравниваемыми выборками. Девочки продемонстрировали гораздо больший уровень</w:t>
      </w:r>
      <w:r w:rsidR="0096377F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тревожности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чем мальчики. Возможно</w:t>
      </w:r>
      <w:r w:rsidR="003B0716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у части детей из ЭГ1 повышенный уровень тревожности обусловливается и такой деформа</w:t>
      </w:r>
      <w:r w:rsidR="00087DBC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цией семейного воспитания, </w:t>
      </w:r>
      <w:r w:rsidR="003D4A6A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гиперпротекционные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установки родителей, чаще фиксируемые при воспитании девочек. </w:t>
      </w:r>
    </w:p>
    <w:p w:rsidR="001B684B" w:rsidRPr="00861913" w:rsidRDefault="0096377F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1B684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исключено также, что девочки имеют несколько больший, по сравнению с мальчиками-сверстниками, уровень личностной зрелости, что может приближать их по </w:t>
      </w:r>
      <w:r w:rsidR="001B684B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возрастному статусу к подростковому периоду, когда, как известно, весьма актуально и остро-болезненно встают проблемы общения в группе сверстников.</w:t>
      </w:r>
    </w:p>
    <w:p w:rsidR="001B684B" w:rsidRPr="00861913" w:rsidRDefault="000B4D57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1B684B" w:rsidRPr="0086191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Обратим, однако, внимание на главный факт, полученный по этой методике – уровень учебной тревожности у девочек не ниже, чем у мальчиков</w:t>
      </w:r>
    </w:p>
    <w:p w:rsidR="00730F5E" w:rsidRPr="00861913" w:rsidRDefault="009937D0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Организуя экспресс-опрос, мы </w:t>
      </w:r>
      <w:r w:rsidR="00730F5E" w:rsidRPr="00861913">
        <w:rPr>
          <w:rFonts w:ascii="Times New Roman" w:eastAsia="Times New Roman" w:hAnsi="Times New Roman" w:cs="Times New Roman"/>
          <w:sz w:val="28"/>
          <w:szCs w:val="28"/>
        </w:rPr>
        <w:t xml:space="preserve">отдавали себе отчет в том, что подавляющее большинство ответов будет содержать положительные характеристики, поскольку </w:t>
      </w:r>
      <w:r w:rsidR="006E08A7" w:rsidRPr="008619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0F5E" w:rsidRPr="00861913">
        <w:rPr>
          <w:rFonts w:ascii="Times New Roman" w:eastAsia="Times New Roman" w:hAnsi="Times New Roman" w:cs="Times New Roman"/>
          <w:sz w:val="28"/>
          <w:szCs w:val="28"/>
        </w:rPr>
        <w:t>звестно, что в системе общения младшего школьника</w:t>
      </w:r>
      <w:r w:rsidR="006E08A7" w:rsidRPr="008619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0F5E" w:rsidRPr="00861913">
        <w:rPr>
          <w:rFonts w:ascii="Times New Roman" w:eastAsia="Times New Roman" w:hAnsi="Times New Roman" w:cs="Times New Roman"/>
          <w:sz w:val="28"/>
          <w:szCs w:val="28"/>
        </w:rPr>
        <w:t xml:space="preserve"> учитель занимает особое, часто вершинное место, он является непререкаемым авторитетом, его мнения и оценки имеют огромное значения для самооценки и общего самочувствия ученика. Поэтому полученные в опросе данные не стали для нас неожиданностью – из 120 слов-характеристик, данных девочками и мальчиками по отношению к своей учительнице, 93 (77,5%) имеют позитивный смысл, 11 (9,1%) – негативный и 16 (13,4%) – нейтральный.</w:t>
      </w:r>
    </w:p>
    <w:p w:rsidR="00730F5E" w:rsidRPr="00861913" w:rsidRDefault="00730F5E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Надо оговорить тот факт, что фактически в исследовании детьми оценивались две учительницы из двух вторых классов. Таким </w:t>
      </w:r>
      <w:r w:rsidR="000B4D57" w:rsidRPr="00861913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снимался вопрос о том, что, если учитель объективно очень хороший, дети однозначно оценят его положительно. Мог вмешаться также фактор крайней конформности младших школьников – они, следуя за лидерами мнения в классе, будут давать схожие с этими лидерами оценки. В случае, когда речь идет о разных учителях, </w:t>
      </w:r>
      <w:r w:rsidR="000B4D57" w:rsidRPr="00861913">
        <w:rPr>
          <w:rFonts w:ascii="Times New Roman" w:eastAsia="Times New Roman" w:hAnsi="Times New Roman" w:cs="Times New Roman"/>
          <w:sz w:val="28"/>
          <w:szCs w:val="28"/>
        </w:rPr>
        <w:t>возможно,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получить более или менее объективную картину.</w:t>
      </w:r>
    </w:p>
    <w:p w:rsidR="00730F5E" w:rsidRPr="00861913" w:rsidRDefault="00730F5E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В таблице</w:t>
      </w:r>
      <w:r w:rsidR="000B4D57" w:rsidRPr="00861913">
        <w:rPr>
          <w:rFonts w:ascii="Times New Roman" w:eastAsia="Times New Roman" w:hAnsi="Times New Roman" w:cs="Times New Roman"/>
          <w:sz w:val="28"/>
          <w:szCs w:val="28"/>
        </w:rPr>
        <w:t>4(приложение 4)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характеристики, которые давали дети учителю, при этом, несмотря на большую однородность этих характеристик, имелся все же некоторый разброс в терминах, употребляемых испытуемыми. Поэтому мы собрали характеристики-синонимы в определенные группы, объединив, например, такие оценки детьми учителя, как «умная», «все знает», «много знает», «интеллектуальная» и т.п., одним термином - «умная». </w:t>
      </w:r>
    </w:p>
    <w:p w:rsidR="00730F5E" w:rsidRPr="00861913" w:rsidRDefault="006E08A7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В таблице </w:t>
      </w:r>
      <w:r w:rsidR="003D4A6A" w:rsidRPr="00861913">
        <w:rPr>
          <w:rFonts w:ascii="Times New Roman" w:eastAsia="Times New Roman" w:hAnsi="Times New Roman" w:cs="Times New Roman"/>
          <w:sz w:val="28"/>
          <w:szCs w:val="28"/>
        </w:rPr>
        <w:t>4(приложение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4)</w:t>
      </w:r>
      <w:r w:rsidR="00730F5E" w:rsidRPr="00861913">
        <w:rPr>
          <w:rFonts w:ascii="Times New Roman" w:eastAsia="Times New Roman" w:hAnsi="Times New Roman" w:cs="Times New Roman"/>
          <w:sz w:val="28"/>
          <w:szCs w:val="28"/>
        </w:rPr>
        <w:t xml:space="preserve"> перечисляются «сводные» характеристики и указано количество девочек и мальчиков, давших соответствующие характеристики.</w:t>
      </w:r>
    </w:p>
    <w:p w:rsidR="00730F5E" w:rsidRPr="00861913" w:rsidRDefault="00730F5E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Таким образом, девочки и по этой методике превосходят мальчиков, чаще демонстрируя позитивное о</w:t>
      </w:r>
      <w:r w:rsidR="006E08A7" w:rsidRPr="00861913">
        <w:rPr>
          <w:rFonts w:ascii="Times New Roman" w:eastAsia="Times New Roman" w:hAnsi="Times New Roman" w:cs="Times New Roman"/>
          <w:sz w:val="28"/>
          <w:szCs w:val="28"/>
        </w:rPr>
        <w:t xml:space="preserve">тношение к учителю. Все четыре,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 характеристики – «умная», «красивая», «добрая», «веселая» - гораздо чаще дают 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девочки. Мальчики чаще девочек указывали на строгость учителя, и значимо чаще давали нейтральные характеристики («женщина», «живет в Кузнецке», «высокая» и др.). </w:t>
      </w:r>
    </w:p>
    <w:p w:rsidR="00730F5E" w:rsidRPr="00861913" w:rsidRDefault="006E08A7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="00730F5E" w:rsidRPr="00861913">
        <w:rPr>
          <w:rFonts w:ascii="Times New Roman" w:eastAsia="Times New Roman" w:hAnsi="Times New Roman" w:cs="Times New Roman"/>
          <w:sz w:val="28"/>
          <w:szCs w:val="28"/>
        </w:rPr>
        <w:t>Имея в виду недостаточно развитую рефлексию и сравнительно ограниченный словарный запас детей младшего школьника, можно объяснить достаточно узкий диапазон терминов, используемых школьниками при характеристике своей учительницы. Однако ожидаемый факт, зафиксированный нами в гипотезе исследования, о том, что девочки – младшие школьницы от</w:t>
      </w:r>
      <w:r w:rsidR="009937D0">
        <w:rPr>
          <w:rFonts w:ascii="Times New Roman" w:eastAsia="Times New Roman" w:hAnsi="Times New Roman" w:cs="Times New Roman"/>
          <w:sz w:val="28"/>
          <w:szCs w:val="28"/>
        </w:rPr>
        <w:t xml:space="preserve">личаются </w:t>
      </w:r>
      <w:r w:rsidR="00730F5E" w:rsidRPr="00861913">
        <w:rPr>
          <w:rFonts w:ascii="Times New Roman" w:eastAsia="Times New Roman" w:hAnsi="Times New Roman" w:cs="Times New Roman"/>
          <w:sz w:val="28"/>
          <w:szCs w:val="28"/>
        </w:rPr>
        <w:t>более позитивным отношением к учителю по сравнению с мальчиками-сверстниками, и что девочки чаще отмечают такие характеристики учителя, как красота и доброта, оказался подтвержденным. Мальчики чаще других характеристик давали характеристику «умная», хотя по количественному показателю и здесь уступали девочкам.</w:t>
      </w:r>
    </w:p>
    <w:p w:rsidR="006777B1" w:rsidRPr="00861913" w:rsidRDefault="006777B1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7B1" w:rsidRPr="00861913" w:rsidRDefault="006777B1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74A" w:rsidRPr="00861913" w:rsidRDefault="000B474A" w:rsidP="006C52B6">
      <w:pPr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B3796" w:rsidRPr="00861913" w:rsidRDefault="000B3796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По мнению </w:t>
      </w:r>
      <w:r w:rsidR="009937D0" w:rsidRPr="00861913">
        <w:rPr>
          <w:rFonts w:ascii="Times New Roman" w:eastAsia="Times New Roman" w:hAnsi="Times New Roman" w:cs="Times New Roman"/>
          <w:sz w:val="28"/>
          <w:szCs w:val="28"/>
        </w:rPr>
        <w:t>большинства,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ученых, младший школьный возраст является наиболее ответственным этапом школьного детства. Высокая сензитивность этого возрастного периода определяет большие потенциальные возможности разностороннего развития ребенка и формирования у него в оптимальном формате всех личностных свойств.</w:t>
      </w:r>
    </w:p>
    <w:p w:rsidR="000B3796" w:rsidRPr="00861913" w:rsidRDefault="000B37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Проведенное эмпирическое исследование позволило выявить гендерные различия в отношении к школе и учителю младших школьников, обучающихся </w:t>
      </w:r>
      <w:r w:rsidR="009937D0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во-вторых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классах общеоб</w:t>
      </w:r>
      <w:r w:rsidR="009C71E7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разовательного учреждения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A0557" w:rsidRPr="00861913" w:rsidRDefault="000B37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Подытоживая анализ рисунков школы, можно заключить, что более позитивным отношение к школе является у девочек, хотя этот вывод не является статистически подтвержденным. </w:t>
      </w:r>
    </w:p>
    <w:p w:rsidR="000B3796" w:rsidRPr="00861913" w:rsidRDefault="000B37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рисуночного теста «Учитель» свидетельствуют в пользу нашей гипотезы – девочки более позитивно относятся к школе и учителю. Кроме того, данные по этой методике подтверждают, что тревожность в этом возрасте чаще фиксируется у мальчиков.</w:t>
      </w:r>
    </w:p>
    <w:p w:rsidR="000B3796" w:rsidRPr="00861913" w:rsidRDefault="000B3796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Опросник А.М. Прихожан показал, что </w:t>
      </w:r>
      <w:r w:rsidR="00DA0557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евочки проде</w:t>
      </w:r>
      <w:r w:rsidR="00DA0557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монстрировали гораздо </w:t>
      </w:r>
      <w:r w:rsidR="009937D0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больший уровень</w:t>
      </w:r>
      <w:r w:rsidR="00DA0557"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тревожности</w:t>
      </w: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чем мальчики. </w:t>
      </w:r>
      <w:r w:rsidRPr="0086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DA0557" w:rsidRPr="008619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трактовали этот результат так:</w:t>
      </w:r>
      <w:r w:rsidRPr="0086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 стараются отвечать так, чтобы казаться бесстрашными и малочувствительными, а девочки, напротив, всячески подчеркивают свою боязливость и чувствительность. Таким образом, речь идет о гендерных стереотипах и их влиянии на поведение (в данном случае – реакции на вопросы методики) испытуемых. </w:t>
      </w:r>
    </w:p>
    <w:p w:rsidR="000B3796" w:rsidRPr="00861913" w:rsidRDefault="000B3796" w:rsidP="00861913">
      <w:pPr>
        <w:spacing w:after="0" w:line="36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Экспресс-опрос «Моя учительница» показал, что девочки – младшие школьницы </w:t>
      </w:r>
      <w:r w:rsidR="009937D0" w:rsidRPr="00861913">
        <w:rPr>
          <w:rFonts w:ascii="Times New Roman" w:eastAsia="Times New Roman" w:hAnsi="Times New Roman" w:cs="Times New Roman"/>
          <w:sz w:val="28"/>
          <w:szCs w:val="28"/>
        </w:rPr>
        <w:t>отличаются более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позитивным отношением к учителю по сравнению с мальчиками-сверстниками, и что девочки чаще отмечают такие характеристики учителя, как красота и доброта.</w:t>
      </w:r>
    </w:p>
    <w:p w:rsidR="000B3796" w:rsidRPr="00861913" w:rsidRDefault="000B379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861913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выдвинутая в начале исследования гипотеза о том, что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у девочек младшего школьного возраста, по сравнению с мальчиками, будет выявлено более позитивное отношение к школе и учителю и меньши</w:t>
      </w:r>
      <w:r w:rsidR="00704740">
        <w:rPr>
          <w:rFonts w:ascii="Times New Roman" w:eastAsia="Times New Roman" w:hAnsi="Times New Roman" w:cs="Times New Roman"/>
          <w:sz w:val="28"/>
          <w:szCs w:val="28"/>
        </w:rPr>
        <w:t>й уровень школьной тревожности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, подтверждена в большей ее части. Не подтверждено предположение о меньшем уровне учебной тревожности у девочек. </w:t>
      </w:r>
    </w:p>
    <w:p w:rsidR="000B3796" w:rsidRPr="00861913" w:rsidRDefault="000B3796" w:rsidP="00861913">
      <w:pPr>
        <w:overflowPunct w:val="0"/>
        <w:autoSpaceDE w:val="0"/>
        <w:autoSpaceDN w:val="0"/>
        <w:adjustRightInd w:val="0"/>
        <w:spacing w:after="0" w:line="36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Материалы исследования могут быть полезны школьным психологам, учителям начальных классов, классным наставникам, а также </w:t>
      </w:r>
      <w:r w:rsidR="009937D0" w:rsidRPr="00861913">
        <w:rPr>
          <w:rFonts w:ascii="Times New Roman" w:eastAsia="Times New Roman" w:hAnsi="Times New Roman" w:cs="Times New Roman"/>
          <w:sz w:val="28"/>
          <w:szCs w:val="28"/>
        </w:rPr>
        <w:t>тем работникам образования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, чья деятельность так или иначе связана с организацией </w:t>
      </w:r>
      <w:r w:rsidR="009937D0" w:rsidRPr="00861913">
        <w:rPr>
          <w:rFonts w:ascii="Times New Roman" w:eastAsia="Times New Roman" w:hAnsi="Times New Roman" w:cs="Times New Roman"/>
          <w:sz w:val="28"/>
          <w:szCs w:val="28"/>
        </w:rPr>
        <w:t>и функционированием</w:t>
      </w: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 разных типов образовательных учреждений.</w:t>
      </w:r>
    </w:p>
    <w:p w:rsidR="000B474A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557" w:rsidRPr="00861913" w:rsidRDefault="00DA0557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913" w:rsidRDefault="00861913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F5E" w:rsidRPr="00861913" w:rsidRDefault="00730F5E" w:rsidP="00DD2C16">
      <w:pPr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Абраменкова В. В. Половая дифференциация и межличностные отношения в детской группе // Вопросы психологии. - 1987.  - № 5. - С. 70–78.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Абрамова Г.С. Возрастная психология. – М., 1998.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Безруких М.М., Ефимова С.П. Знаете ли вы своего ученика? – М., 1997.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Бем С. Л. Линзы гендера. Трансформация взглядов на проблему неравенства полов. – М.: РОССПЭН, 2004.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Бендас Т. В. Гендерная психология. – СПб.: Питер, 2005.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Божович Л.И. Психология формирования личности. – М., 1995.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Бреслав Г.М. Эмоциональные особенности формирования личности в детстве.- М.: Педагогика, 1995.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Бурн Ш. Гендерная психология. – СПб.: Прайм–ЕВРОЗНАК, 2001.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Введение в гендерные исследования: Учебное пособие. – М.: МГУ, 2000.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Венгер А.Л., Цукерман Г.А. Психологическое обследование младших школьников. – М., 2001.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Выготский Л.С. Вопросы детской психологии. – СПб., 1997.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Ильин Е.П. Эмоции и чувства. – СПб. - 2001.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Келли Г. Основы современной сексологии. – СПб.: Питер, 2000.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Киммел М. Гендерное общество / Пер. с англ. – М.: РОССПЭН, 2006.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Клецина И. С. Гендерная социализация: Учебное пособие. – СПб.: Издательство РГПУ им. А. И. Герцена, 1998.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Клецина И. С. Психология гендерных отношений: Теория и практика. – СПб.: Алетейя, 2004.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Клюева Н.В., Касаткина Ю.В. Учим детей общению. – Ярославль, 1996.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Кон И.С. Ребенок и общество. – М., 1988.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 xml:space="preserve">Крайг Г. Психология развития. – СПб., 2000. 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Кряжева Н.Л. Развитие эмоционального мира у детей. – Ярославль, 1996.</w:t>
      </w:r>
    </w:p>
    <w:p w:rsidR="00730F5E" w:rsidRPr="00861913" w:rsidRDefault="00730F5E" w:rsidP="00861913">
      <w:pPr>
        <w:numPr>
          <w:ilvl w:val="0"/>
          <w:numId w:val="6"/>
        </w:num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Кулагина И.Ю. Возрастная психология. – М., 1997</w:t>
      </w:r>
    </w:p>
    <w:p w:rsidR="00567F8A" w:rsidRPr="00861913" w:rsidRDefault="00567F8A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B474A" w:rsidRPr="00861913" w:rsidRDefault="000B474A" w:rsidP="00861913">
      <w:pPr>
        <w:pStyle w:val="a4"/>
        <w:ind w:right="-185" w:firstLine="565"/>
        <w:jc w:val="center"/>
        <w:rPr>
          <w:b/>
          <w:bCs/>
          <w:color w:val="000000"/>
          <w:szCs w:val="28"/>
        </w:rPr>
      </w:pPr>
    </w:p>
    <w:p w:rsidR="000B474A" w:rsidRPr="00861913" w:rsidRDefault="000B474A" w:rsidP="00861913">
      <w:pPr>
        <w:pStyle w:val="a4"/>
        <w:ind w:right="-185" w:firstLine="565"/>
        <w:jc w:val="center"/>
        <w:rPr>
          <w:b/>
          <w:bCs/>
          <w:color w:val="000000"/>
          <w:szCs w:val="28"/>
        </w:rPr>
      </w:pPr>
    </w:p>
    <w:p w:rsidR="0088583F" w:rsidRPr="00861913" w:rsidRDefault="0088583F" w:rsidP="006C52B6">
      <w:pPr>
        <w:pStyle w:val="a4"/>
        <w:ind w:right="-185"/>
        <w:jc w:val="center"/>
        <w:rPr>
          <w:b/>
          <w:bCs/>
          <w:color w:val="000000"/>
          <w:szCs w:val="28"/>
        </w:rPr>
      </w:pPr>
      <w:r w:rsidRPr="00861913">
        <w:rPr>
          <w:b/>
          <w:bCs/>
          <w:color w:val="000000"/>
          <w:szCs w:val="28"/>
        </w:rPr>
        <w:lastRenderedPageBreak/>
        <w:t>Приложение1</w:t>
      </w:r>
    </w:p>
    <w:p w:rsidR="0088583F" w:rsidRPr="00861913" w:rsidRDefault="0088583F" w:rsidP="00861913">
      <w:pPr>
        <w:pStyle w:val="a4"/>
        <w:ind w:right="-185" w:firstLine="565"/>
        <w:jc w:val="center"/>
        <w:rPr>
          <w:bCs/>
          <w:i/>
          <w:color w:val="000000"/>
          <w:szCs w:val="28"/>
        </w:rPr>
      </w:pPr>
      <w:r w:rsidRPr="00861913">
        <w:rPr>
          <w:bCs/>
          <w:i/>
          <w:color w:val="000000"/>
          <w:szCs w:val="28"/>
        </w:rPr>
        <w:t>Сравнительный анализ рисунков школы детей из ЭГ</w:t>
      </w:r>
      <w:r w:rsidR="005317B5">
        <w:rPr>
          <w:bCs/>
          <w:i/>
          <w:color w:val="000000"/>
          <w:szCs w:val="28"/>
        </w:rPr>
        <w:t>1 и Э</w:t>
      </w:r>
      <w:r w:rsidRPr="00861913">
        <w:rPr>
          <w:bCs/>
          <w:i/>
          <w:color w:val="000000"/>
          <w:szCs w:val="28"/>
        </w:rPr>
        <w:t>Г</w:t>
      </w:r>
      <w:r w:rsidR="005317B5">
        <w:rPr>
          <w:bCs/>
          <w:i/>
          <w:color w:val="000000"/>
          <w:szCs w:val="28"/>
        </w:rPr>
        <w:t>2</w:t>
      </w:r>
    </w:p>
    <w:p w:rsidR="0088583F" w:rsidRPr="00861913" w:rsidRDefault="0088583F" w:rsidP="00861913">
      <w:pPr>
        <w:pStyle w:val="a4"/>
        <w:ind w:right="-185" w:firstLine="565"/>
        <w:jc w:val="right"/>
        <w:rPr>
          <w:bCs/>
          <w:color w:val="000000"/>
          <w:szCs w:val="28"/>
        </w:rPr>
      </w:pPr>
      <w:r w:rsidRPr="00861913">
        <w:rPr>
          <w:b/>
          <w:bCs/>
          <w:color w:val="000000"/>
          <w:szCs w:val="28"/>
        </w:rPr>
        <w:t xml:space="preserve">                                                                                  </w:t>
      </w:r>
      <w:r w:rsidRPr="00861913">
        <w:rPr>
          <w:bCs/>
          <w:color w:val="000000"/>
          <w:szCs w:val="28"/>
        </w:rPr>
        <w:t>Таблица № 1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7"/>
        <w:gridCol w:w="1814"/>
        <w:gridCol w:w="1674"/>
      </w:tblGrid>
      <w:tr w:rsidR="0088583F" w:rsidRPr="00861913" w:rsidTr="000B474A">
        <w:trPr>
          <w:trHeight w:val="531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/>
                <w:bCs/>
                <w:color w:val="000000"/>
                <w:szCs w:val="28"/>
              </w:rPr>
            </w:pPr>
            <w:r w:rsidRPr="00861913">
              <w:rPr>
                <w:b/>
                <w:bCs/>
                <w:color w:val="000000"/>
                <w:szCs w:val="28"/>
              </w:rPr>
              <w:t>Критерии</w:t>
            </w:r>
          </w:p>
          <w:p w:rsidR="0088583F" w:rsidRPr="00861913" w:rsidRDefault="0088583F" w:rsidP="00861913">
            <w:pPr>
              <w:pStyle w:val="a4"/>
              <w:ind w:right="-185"/>
              <w:jc w:val="center"/>
              <w:rPr>
                <w:b/>
                <w:bCs/>
                <w:color w:val="000000"/>
                <w:szCs w:val="28"/>
              </w:rPr>
            </w:pPr>
            <w:r w:rsidRPr="00861913">
              <w:rPr>
                <w:b/>
                <w:bCs/>
                <w:color w:val="000000"/>
                <w:szCs w:val="28"/>
              </w:rPr>
              <w:t>анализа рисунков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left="-108" w:right="-185"/>
              <w:jc w:val="center"/>
              <w:rPr>
                <w:b/>
                <w:bCs/>
                <w:color w:val="000000"/>
                <w:szCs w:val="28"/>
              </w:rPr>
            </w:pPr>
            <w:r w:rsidRPr="00861913">
              <w:rPr>
                <w:b/>
                <w:bCs/>
                <w:color w:val="000000"/>
                <w:szCs w:val="28"/>
              </w:rPr>
              <w:t>Девочки</w:t>
            </w:r>
          </w:p>
          <w:p w:rsidR="0088583F" w:rsidRPr="00861913" w:rsidRDefault="0088583F" w:rsidP="00861913">
            <w:pPr>
              <w:pStyle w:val="a4"/>
              <w:ind w:right="-185"/>
              <w:jc w:val="center"/>
              <w:rPr>
                <w:b/>
                <w:bCs/>
                <w:color w:val="000000"/>
                <w:szCs w:val="28"/>
              </w:rPr>
            </w:pPr>
            <w:r w:rsidRPr="00861913">
              <w:rPr>
                <w:b/>
                <w:bCs/>
                <w:color w:val="000000"/>
                <w:szCs w:val="28"/>
              </w:rPr>
              <w:t>%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/>
                <w:bCs/>
                <w:color w:val="000000"/>
                <w:szCs w:val="28"/>
              </w:rPr>
            </w:pPr>
            <w:r w:rsidRPr="00861913">
              <w:rPr>
                <w:b/>
                <w:bCs/>
                <w:color w:val="000000"/>
                <w:szCs w:val="28"/>
              </w:rPr>
              <w:t>Мальчики</w:t>
            </w:r>
          </w:p>
          <w:p w:rsidR="0088583F" w:rsidRPr="00861913" w:rsidRDefault="0088583F" w:rsidP="00861913">
            <w:pPr>
              <w:pStyle w:val="a4"/>
              <w:ind w:right="-185"/>
              <w:jc w:val="center"/>
              <w:rPr>
                <w:b/>
                <w:bCs/>
                <w:color w:val="000000"/>
                <w:szCs w:val="28"/>
              </w:rPr>
            </w:pPr>
            <w:r w:rsidRPr="00861913">
              <w:rPr>
                <w:b/>
                <w:bCs/>
                <w:color w:val="000000"/>
                <w:szCs w:val="28"/>
              </w:rPr>
              <w:t>%</w:t>
            </w:r>
          </w:p>
        </w:tc>
      </w:tr>
      <w:tr w:rsidR="0088583F" w:rsidRPr="00861913" w:rsidTr="000B474A">
        <w:trPr>
          <w:trHeight w:val="265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Рисунок школы извне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84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92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/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Рисунок школы изнутри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16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8</w:t>
            </w:r>
          </w:p>
        </w:tc>
      </w:tr>
      <w:tr w:rsidR="0088583F" w:rsidRPr="00861913" w:rsidTr="000B474A">
        <w:trPr>
          <w:trHeight w:val="35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Преобладание позитивных цветов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spacing w:line="360" w:lineRule="auto"/>
              <w:ind w:right="-18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44</w:t>
            </w:r>
          </w:p>
        </w:tc>
      </w:tr>
      <w:tr w:rsidR="0088583F" w:rsidRPr="00861913" w:rsidTr="000B474A">
        <w:trPr>
          <w:trHeight w:val="278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Преобладание негативных цветов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24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56</w:t>
            </w:r>
          </w:p>
        </w:tc>
      </w:tr>
      <w:tr w:rsidR="0088583F" w:rsidRPr="00861913" w:rsidTr="000B474A">
        <w:trPr>
          <w:trHeight w:val="392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Наличие выраженной штриховки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40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32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 xml:space="preserve">Изображение учителя 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Другие люди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16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16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 xml:space="preserve">Пейзаж вокруг школы 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36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20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Изображение оценок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0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Закрытые двери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spacing w:line="360" w:lineRule="auto"/>
              <w:ind w:right="-18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48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Открытые двери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12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16</w:t>
            </w:r>
          </w:p>
        </w:tc>
      </w:tr>
      <w:tr w:rsidR="0088583F" w:rsidRPr="00861913" w:rsidTr="000B474A">
        <w:trPr>
          <w:trHeight w:val="392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Большие окна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12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24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Маленький размер окон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44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52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Нет окон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16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Наличие угрожающих символов, предметов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24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12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 xml:space="preserve">Общее позитивное впечатление от рисунка 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44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28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jc w:val="left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Общее негативное впечатление от рисунка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52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72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Изображение часов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0</w:t>
            </w:r>
          </w:p>
        </w:tc>
      </w:tr>
      <w:tr w:rsidR="0088583F" w:rsidRPr="00861913" w:rsidTr="000B474A">
        <w:trPr>
          <w:trHeight w:val="404"/>
        </w:trPr>
        <w:tc>
          <w:tcPr>
            <w:tcW w:w="5967" w:type="dxa"/>
          </w:tcPr>
          <w:p w:rsidR="0088583F" w:rsidRPr="00861913" w:rsidRDefault="0088583F" w:rsidP="00861913">
            <w:pPr>
              <w:pStyle w:val="a4"/>
              <w:ind w:right="-185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Изображение доски</w:t>
            </w:r>
          </w:p>
        </w:tc>
        <w:tc>
          <w:tcPr>
            <w:tcW w:w="181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1674" w:type="dxa"/>
          </w:tcPr>
          <w:p w:rsidR="0088583F" w:rsidRPr="00861913" w:rsidRDefault="0088583F" w:rsidP="00861913">
            <w:pPr>
              <w:pStyle w:val="a4"/>
              <w:ind w:right="-185"/>
              <w:jc w:val="center"/>
              <w:rPr>
                <w:bCs/>
                <w:color w:val="000000"/>
                <w:szCs w:val="28"/>
              </w:rPr>
            </w:pPr>
            <w:r w:rsidRPr="00861913">
              <w:rPr>
                <w:bCs/>
                <w:color w:val="000000"/>
                <w:szCs w:val="28"/>
              </w:rPr>
              <w:t>4</w:t>
            </w:r>
          </w:p>
        </w:tc>
      </w:tr>
    </w:tbl>
    <w:p w:rsidR="0088583F" w:rsidRPr="00861913" w:rsidRDefault="0088583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74A" w:rsidRPr="00861913" w:rsidRDefault="000B474A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74A" w:rsidRPr="00861913" w:rsidRDefault="000B474A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74A" w:rsidRPr="00861913" w:rsidRDefault="000B474A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74A" w:rsidRPr="00861913" w:rsidRDefault="000B474A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74A" w:rsidRPr="00861913" w:rsidRDefault="000B474A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74A" w:rsidRPr="00861913" w:rsidRDefault="000B474A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0557" w:rsidRPr="00861913" w:rsidRDefault="00DA0557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0557" w:rsidRPr="00861913" w:rsidRDefault="00DA0557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7C37" w:rsidRPr="00861913" w:rsidRDefault="00E77C37" w:rsidP="00861913">
      <w:pPr>
        <w:spacing w:after="0" w:line="360" w:lineRule="auto"/>
        <w:ind w:right="-185"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Сравнение некоторых показателей по методике «Рисунок школы»</w:t>
      </w:r>
    </w:p>
    <w:p w:rsidR="00E77C37" w:rsidRPr="00861913" w:rsidRDefault="00E77C37" w:rsidP="00861913">
      <w:pPr>
        <w:spacing w:after="0" w:line="360" w:lineRule="auto"/>
        <w:ind w:right="-185"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Диаграмма 1</w:t>
      </w:r>
    </w:p>
    <w:p w:rsidR="00E77C37" w:rsidRPr="00861913" w:rsidRDefault="00E77C3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E77C37" w:rsidRPr="00861913" w:rsidRDefault="00E77C3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46F45A" wp14:editId="7318F85C">
            <wp:extent cx="5581650" cy="3571875"/>
            <wp:effectExtent l="0" t="0" r="19050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004F8F" w:rsidRPr="00861913" w:rsidRDefault="00004F8F" w:rsidP="006C52B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13">
        <w:rPr>
          <w:rFonts w:ascii="Times New Roman" w:hAnsi="Times New Roman" w:cs="Times New Roman"/>
          <w:b/>
          <w:sz w:val="28"/>
          <w:szCs w:val="28"/>
        </w:rPr>
        <w:lastRenderedPageBreak/>
        <w:t>Приложение2</w:t>
      </w:r>
    </w:p>
    <w:p w:rsidR="00004F8F" w:rsidRPr="00861913" w:rsidRDefault="00004F8F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>Данные по методике «Рисунок учителя»</w:t>
      </w:r>
    </w:p>
    <w:p w:rsidR="00004F8F" w:rsidRPr="00861913" w:rsidRDefault="00004F8F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Таблица 2</w:t>
      </w: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843"/>
        <w:gridCol w:w="1666"/>
      </w:tblGrid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диагностики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преимущ. позитивные цвета в фигуре учителя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преимущ. негативные цвета в фигуре учителя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фигуры несоразмерно увеличен 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фигуры несоразмерно уменьшен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детализация изображения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признаков тревожности в рисунке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агрессивных символов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учителя в контексте урока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учителя вне контекста школы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на рисунке других людей (детей)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соразмерность частей фигуры учителя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декоративных элементов в рисунке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4F8F" w:rsidRPr="00861913" w:rsidTr="006C52B6">
        <w:tc>
          <w:tcPr>
            <w:tcW w:w="6062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позитивное впечатление от рисунка</w:t>
            </w:r>
          </w:p>
        </w:tc>
        <w:tc>
          <w:tcPr>
            <w:tcW w:w="1843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</w:tcPr>
          <w:p w:rsidR="00004F8F" w:rsidRPr="00861913" w:rsidRDefault="00004F8F" w:rsidP="008619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D4BBF" w:rsidRPr="00861913" w:rsidRDefault="00DD4BBF" w:rsidP="00861913">
      <w:pPr>
        <w:widowControl w:val="0"/>
        <w:autoSpaceDE w:val="0"/>
        <w:autoSpaceDN w:val="0"/>
        <w:adjustRightInd w:val="0"/>
        <w:spacing w:after="200" w:line="360" w:lineRule="auto"/>
        <w:ind w:right="-185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>Сравнение некоторых показателей по методике «Рисунок учителя»</w:t>
      </w:r>
    </w:p>
    <w:p w:rsidR="00DD4BBF" w:rsidRPr="00861913" w:rsidRDefault="00DD4BBF" w:rsidP="00861913">
      <w:pPr>
        <w:widowControl w:val="0"/>
        <w:autoSpaceDE w:val="0"/>
        <w:autoSpaceDN w:val="0"/>
        <w:adjustRightInd w:val="0"/>
        <w:spacing w:after="200" w:line="360" w:lineRule="auto"/>
        <w:ind w:right="-18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Диаграмма 2</w:t>
      </w:r>
    </w:p>
    <w:p w:rsidR="00004F8F" w:rsidRPr="00861913" w:rsidRDefault="00004F8F" w:rsidP="00861913">
      <w:pPr>
        <w:widowControl w:val="0"/>
        <w:autoSpaceDE w:val="0"/>
        <w:autoSpaceDN w:val="0"/>
        <w:adjustRightInd w:val="0"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74A" w:rsidRPr="00861913" w:rsidRDefault="00DD4BBF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67769717" wp14:editId="4B8F3CC6">
            <wp:extent cx="5501640" cy="320421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0716" w:rsidRPr="00861913" w:rsidRDefault="003B0716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1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0B474A" w:rsidRPr="00861913" w:rsidRDefault="000B474A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B0716" w:rsidRPr="00861913" w:rsidRDefault="003B071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Среднегрупповые показатели уровней тревожности</w:t>
      </w:r>
    </w:p>
    <w:p w:rsidR="003B0716" w:rsidRPr="00861913" w:rsidRDefault="003B071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Таблица 3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687"/>
        <w:gridCol w:w="2835"/>
      </w:tblGrid>
      <w:tr w:rsidR="004B0E2F" w:rsidRPr="00861913" w:rsidTr="004B0E2F">
        <w:trPr>
          <w:cantSplit/>
        </w:trPr>
        <w:tc>
          <w:tcPr>
            <w:tcW w:w="2700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Виды </w:t>
            </w:r>
          </w:p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тревожности</w:t>
            </w:r>
          </w:p>
        </w:tc>
        <w:tc>
          <w:tcPr>
            <w:tcW w:w="2687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2835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Мальчики</w:t>
            </w:r>
          </w:p>
        </w:tc>
      </w:tr>
      <w:tr w:rsidR="004B0E2F" w:rsidRPr="00861913" w:rsidTr="004B0E2F">
        <w:tc>
          <w:tcPr>
            <w:tcW w:w="2700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Учебная </w:t>
            </w:r>
          </w:p>
        </w:tc>
        <w:tc>
          <w:tcPr>
            <w:tcW w:w="2687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16, 58</w:t>
            </w:r>
          </w:p>
        </w:tc>
        <w:tc>
          <w:tcPr>
            <w:tcW w:w="2835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15,1</w:t>
            </w:r>
          </w:p>
        </w:tc>
      </w:tr>
      <w:tr w:rsidR="004B0E2F" w:rsidRPr="00861913" w:rsidTr="004B0E2F">
        <w:tc>
          <w:tcPr>
            <w:tcW w:w="2700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Самооценочная</w:t>
            </w:r>
          </w:p>
        </w:tc>
        <w:tc>
          <w:tcPr>
            <w:tcW w:w="2687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2835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11,8</w:t>
            </w:r>
          </w:p>
        </w:tc>
      </w:tr>
      <w:tr w:rsidR="004B0E2F" w:rsidRPr="00861913" w:rsidTr="004B0E2F">
        <w:tc>
          <w:tcPr>
            <w:tcW w:w="2700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Межличностная</w:t>
            </w:r>
          </w:p>
        </w:tc>
        <w:tc>
          <w:tcPr>
            <w:tcW w:w="2687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21,6</w:t>
            </w:r>
          </w:p>
        </w:tc>
        <w:tc>
          <w:tcPr>
            <w:tcW w:w="2835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15,6</w:t>
            </w:r>
          </w:p>
        </w:tc>
      </w:tr>
      <w:tr w:rsidR="004B0E2F" w:rsidRPr="00861913" w:rsidTr="004B0E2F">
        <w:tc>
          <w:tcPr>
            <w:tcW w:w="2700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уровень</w:t>
            </w:r>
          </w:p>
        </w:tc>
        <w:tc>
          <w:tcPr>
            <w:tcW w:w="2687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50,5</w:t>
            </w:r>
          </w:p>
        </w:tc>
        <w:tc>
          <w:tcPr>
            <w:tcW w:w="2835" w:type="dxa"/>
          </w:tcPr>
          <w:p w:rsidR="004B0E2F" w:rsidRPr="00861913" w:rsidRDefault="004B0E2F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44,7</w:t>
            </w:r>
          </w:p>
        </w:tc>
      </w:tr>
    </w:tbl>
    <w:p w:rsidR="003B0716" w:rsidRPr="00861913" w:rsidRDefault="003B071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B0716" w:rsidRPr="00861913" w:rsidRDefault="003B071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B474A" w:rsidRPr="00861913" w:rsidRDefault="000B474A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B0716" w:rsidRPr="00861913" w:rsidRDefault="003B0716" w:rsidP="00861913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Показатели видов и уровней тревожности в двух выборках</w:t>
      </w:r>
    </w:p>
    <w:p w:rsidR="003B0716" w:rsidRPr="00861913" w:rsidRDefault="003B0716" w:rsidP="00861913">
      <w:pPr>
        <w:spacing w:after="0" w:line="360" w:lineRule="auto"/>
        <w:ind w:right="-185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Диаграмма 3</w:t>
      </w:r>
    </w:p>
    <w:p w:rsidR="003B0716" w:rsidRPr="00861913" w:rsidRDefault="003B0716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1124AA">
            <wp:extent cx="5457825" cy="296984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056" cy="2977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913" w:rsidRDefault="00861913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13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8A7" w:rsidRPr="00861913" w:rsidRDefault="006E08A7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>Сравнение характеристик, данных учителю, в двух выборках</w:t>
      </w:r>
    </w:p>
    <w:p w:rsidR="006E08A7" w:rsidRPr="00861913" w:rsidRDefault="000B474A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sz w:val="28"/>
          <w:szCs w:val="28"/>
        </w:rPr>
        <w:t>Таблица 4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0"/>
        <w:gridCol w:w="1800"/>
        <w:gridCol w:w="1543"/>
      </w:tblGrid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Характеристики, данные учителю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Умная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Красивая (симпатичная, милая)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Добрая (понимающая, «не злая», «не строгая»)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Веселая («улыбается», «шутит»)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Интересная («не дает скучать»)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Справедливая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Трудолюбивая («много работает»)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Строгая (злая, «Баба-Яга»)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08A7" w:rsidRPr="00861913" w:rsidTr="006C52B6">
        <w:tc>
          <w:tcPr>
            <w:tcW w:w="594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Нейтральные характеристики</w:t>
            </w:r>
          </w:p>
        </w:tc>
        <w:tc>
          <w:tcPr>
            <w:tcW w:w="1800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6E08A7" w:rsidRPr="00861913" w:rsidRDefault="006E08A7" w:rsidP="00861913">
            <w:pPr>
              <w:spacing w:after="0" w:line="360" w:lineRule="auto"/>
              <w:ind w:right="-1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1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6E08A7" w:rsidRPr="00861913" w:rsidRDefault="006E08A7" w:rsidP="00861913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>Сравнение характеристик, данных учителю в двух выборках</w:t>
      </w:r>
    </w:p>
    <w:p w:rsidR="000B474A" w:rsidRPr="00861913" w:rsidRDefault="000B474A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1913">
        <w:rPr>
          <w:rFonts w:ascii="Times New Roman" w:eastAsia="Times New Roman" w:hAnsi="Times New Roman" w:cs="Times New Roman"/>
          <w:i/>
          <w:sz w:val="28"/>
          <w:szCs w:val="28"/>
        </w:rPr>
        <w:t>Диаграмма 4</w:t>
      </w:r>
    </w:p>
    <w:p w:rsidR="006E08A7" w:rsidRPr="00861913" w:rsidRDefault="006E08A7" w:rsidP="008619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8A7" w:rsidRPr="00004F8F" w:rsidRDefault="006E08A7" w:rsidP="006E08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right="-185"/>
        <w:jc w:val="center"/>
        <w:rPr>
          <w:rFonts w:ascii="Times New Roman" w:hAnsi="Times New Roman" w:cs="Times New Roman"/>
          <w:b/>
          <w:sz w:val="32"/>
        </w:rPr>
      </w:pPr>
      <w:r w:rsidRPr="00730F5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C51F4C8" wp14:editId="2F286989">
            <wp:extent cx="5934974" cy="3209027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6E08A7" w:rsidRPr="00004F8F" w:rsidSect="006C52B6">
      <w:footerReference w:type="default" r:id="rId12"/>
      <w:pgSz w:w="11906" w:h="16838"/>
      <w:pgMar w:top="993" w:right="566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B6" w:rsidRDefault="006C52B6" w:rsidP="006C52B6">
      <w:pPr>
        <w:spacing w:after="0" w:line="240" w:lineRule="auto"/>
      </w:pPr>
      <w:r>
        <w:separator/>
      </w:r>
    </w:p>
  </w:endnote>
  <w:endnote w:type="continuationSeparator" w:id="0">
    <w:p w:rsidR="006C52B6" w:rsidRDefault="006C52B6" w:rsidP="006C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497872"/>
      <w:docPartObj>
        <w:docPartGallery w:val="Page Numbers (Bottom of Page)"/>
        <w:docPartUnique/>
      </w:docPartObj>
    </w:sdtPr>
    <w:sdtEndPr/>
    <w:sdtContent>
      <w:p w:rsidR="006C52B6" w:rsidRDefault="006C52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98E">
          <w:rPr>
            <w:noProof/>
          </w:rPr>
          <w:t>7</w:t>
        </w:r>
        <w:r>
          <w:fldChar w:fldCharType="end"/>
        </w:r>
      </w:p>
    </w:sdtContent>
  </w:sdt>
  <w:p w:rsidR="006C52B6" w:rsidRDefault="006C52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B6" w:rsidRDefault="006C52B6" w:rsidP="006C52B6">
      <w:pPr>
        <w:spacing w:after="0" w:line="240" w:lineRule="auto"/>
      </w:pPr>
      <w:r>
        <w:separator/>
      </w:r>
    </w:p>
  </w:footnote>
  <w:footnote w:type="continuationSeparator" w:id="0">
    <w:p w:rsidR="006C52B6" w:rsidRDefault="006C52B6" w:rsidP="006C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455"/>
    <w:multiLevelType w:val="hybridMultilevel"/>
    <w:tmpl w:val="0D34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707B"/>
    <w:multiLevelType w:val="hybridMultilevel"/>
    <w:tmpl w:val="B7C0C4B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187B4C80"/>
    <w:multiLevelType w:val="multilevel"/>
    <w:tmpl w:val="0F34ADE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372E2C69"/>
    <w:multiLevelType w:val="hybridMultilevel"/>
    <w:tmpl w:val="CC3A6202"/>
    <w:lvl w:ilvl="0" w:tplc="418E3D9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B76B52"/>
    <w:multiLevelType w:val="hybridMultilevel"/>
    <w:tmpl w:val="827E9330"/>
    <w:lvl w:ilvl="0" w:tplc="418E3D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FF9A4B9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BE18495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4A4335DB"/>
    <w:multiLevelType w:val="hybridMultilevel"/>
    <w:tmpl w:val="31FA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C43F6"/>
    <w:multiLevelType w:val="hybridMultilevel"/>
    <w:tmpl w:val="D5FCE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B31B6"/>
    <w:multiLevelType w:val="hybridMultilevel"/>
    <w:tmpl w:val="C2A836C0"/>
    <w:lvl w:ilvl="0" w:tplc="40FEBFF4">
      <w:start w:val="1"/>
      <w:numFmt w:val="decimal"/>
      <w:lvlText w:val="%1."/>
      <w:lvlJc w:val="left"/>
      <w:pPr>
        <w:tabs>
          <w:tab w:val="num" w:pos="2373"/>
        </w:tabs>
        <w:ind w:left="2373" w:hanging="1380"/>
      </w:pPr>
      <w:rPr>
        <w:rFonts w:cs="Times New Roman"/>
      </w:rPr>
    </w:lvl>
    <w:lvl w:ilvl="1" w:tplc="79FC1A06">
      <w:start w:val="1"/>
      <w:numFmt w:val="decimal"/>
      <w:lvlText w:val="%2)"/>
      <w:lvlJc w:val="left"/>
      <w:pPr>
        <w:tabs>
          <w:tab w:val="num" w:pos="1815"/>
        </w:tabs>
        <w:ind w:left="1815" w:hanging="37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4DC3DFF"/>
    <w:multiLevelType w:val="hybridMultilevel"/>
    <w:tmpl w:val="338499E6"/>
    <w:lvl w:ilvl="0" w:tplc="041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88"/>
    <w:rsid w:val="00003176"/>
    <w:rsid w:val="00004F8F"/>
    <w:rsid w:val="00074396"/>
    <w:rsid w:val="00087DBC"/>
    <w:rsid w:val="000B3796"/>
    <w:rsid w:val="000B474A"/>
    <w:rsid w:val="000B4D57"/>
    <w:rsid w:val="00146167"/>
    <w:rsid w:val="001B684B"/>
    <w:rsid w:val="001E5088"/>
    <w:rsid w:val="00292280"/>
    <w:rsid w:val="00355C94"/>
    <w:rsid w:val="003B0716"/>
    <w:rsid w:val="003D4A6A"/>
    <w:rsid w:val="00421BAB"/>
    <w:rsid w:val="004B0E2F"/>
    <w:rsid w:val="00500264"/>
    <w:rsid w:val="005317B5"/>
    <w:rsid w:val="00567F8A"/>
    <w:rsid w:val="00642ECB"/>
    <w:rsid w:val="006777B1"/>
    <w:rsid w:val="006A208E"/>
    <w:rsid w:val="006C52B6"/>
    <w:rsid w:val="006E08A7"/>
    <w:rsid w:val="006F00D4"/>
    <w:rsid w:val="00704740"/>
    <w:rsid w:val="0070798E"/>
    <w:rsid w:val="0072550A"/>
    <w:rsid w:val="00730F5E"/>
    <w:rsid w:val="00731BC5"/>
    <w:rsid w:val="007D4698"/>
    <w:rsid w:val="00821366"/>
    <w:rsid w:val="00841EC4"/>
    <w:rsid w:val="00861913"/>
    <w:rsid w:val="0088583F"/>
    <w:rsid w:val="008B17F3"/>
    <w:rsid w:val="0092641D"/>
    <w:rsid w:val="00952ECE"/>
    <w:rsid w:val="0096377F"/>
    <w:rsid w:val="0096768B"/>
    <w:rsid w:val="00975F41"/>
    <w:rsid w:val="00985A9A"/>
    <w:rsid w:val="009937D0"/>
    <w:rsid w:val="009B26A3"/>
    <w:rsid w:val="009C71E7"/>
    <w:rsid w:val="00A279F5"/>
    <w:rsid w:val="00A87FFD"/>
    <w:rsid w:val="00A906F8"/>
    <w:rsid w:val="00AE2371"/>
    <w:rsid w:val="00B1462F"/>
    <w:rsid w:val="00B41A71"/>
    <w:rsid w:val="00BD4CE6"/>
    <w:rsid w:val="00C667A6"/>
    <w:rsid w:val="00C9541E"/>
    <w:rsid w:val="00C95E4E"/>
    <w:rsid w:val="00CD6CBE"/>
    <w:rsid w:val="00D10D00"/>
    <w:rsid w:val="00DA0557"/>
    <w:rsid w:val="00DD2C16"/>
    <w:rsid w:val="00DD4BBF"/>
    <w:rsid w:val="00E77C37"/>
    <w:rsid w:val="00EA5A67"/>
    <w:rsid w:val="00FA6B69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3606"/>
  <w15:docId w15:val="{B28BD7AD-AC75-442B-9F55-E6750159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98"/>
    <w:pPr>
      <w:ind w:left="720"/>
      <w:contextualSpacing/>
    </w:pPr>
  </w:style>
  <w:style w:type="paragraph" w:customStyle="1" w:styleId="a4">
    <w:name w:val="ОСНОВНОЙ"/>
    <w:basedOn w:val="a"/>
    <w:rsid w:val="00975F4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F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30F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52B6"/>
  </w:style>
  <w:style w:type="paragraph" w:styleId="aa">
    <w:name w:val="footer"/>
    <w:basedOn w:val="a"/>
    <w:link w:val="ab"/>
    <w:uiPriority w:val="99"/>
    <w:unhideWhenUsed/>
    <w:rsid w:val="006C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девочки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школа извне</c:v>
                </c:pt>
                <c:pt idx="1">
                  <c:v>позитивные цвета</c:v>
                </c:pt>
                <c:pt idx="2">
                  <c:v>негативные цвета</c:v>
                </c:pt>
                <c:pt idx="3">
                  <c:v>изображ.учителя </c:v>
                </c:pt>
                <c:pt idx="4">
                  <c:v>маленькие окна</c:v>
                </c:pt>
                <c:pt idx="5">
                  <c:v>общ. позит. впечатление </c:v>
                </c:pt>
                <c:pt idx="6">
                  <c:v>общ. негат. впечатление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84</c:v>
                </c:pt>
                <c:pt idx="1">
                  <c:v>64</c:v>
                </c:pt>
                <c:pt idx="2">
                  <c:v>24</c:v>
                </c:pt>
                <c:pt idx="3">
                  <c:v>8</c:v>
                </c:pt>
                <c:pt idx="4">
                  <c:v>44</c:v>
                </c:pt>
                <c:pt idx="5">
                  <c:v>44</c:v>
                </c:pt>
                <c:pt idx="6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A0-4E99-BA85-01D36FC9FB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мальчики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школа извне</c:v>
                </c:pt>
                <c:pt idx="1">
                  <c:v>позитивные цвета</c:v>
                </c:pt>
                <c:pt idx="2">
                  <c:v>негативные цвета</c:v>
                </c:pt>
                <c:pt idx="3">
                  <c:v>изображ.учителя </c:v>
                </c:pt>
                <c:pt idx="4">
                  <c:v>маленькие окна</c:v>
                </c:pt>
                <c:pt idx="5">
                  <c:v>общ. позит. впечатление </c:v>
                </c:pt>
                <c:pt idx="6">
                  <c:v>общ. негат. впечатление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92</c:v>
                </c:pt>
                <c:pt idx="1">
                  <c:v>44</c:v>
                </c:pt>
                <c:pt idx="2">
                  <c:v>56</c:v>
                </c:pt>
                <c:pt idx="3">
                  <c:v>4</c:v>
                </c:pt>
                <c:pt idx="4">
                  <c:v>52</c:v>
                </c:pt>
                <c:pt idx="5">
                  <c:v>28</c:v>
                </c:pt>
                <c:pt idx="6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A0-4E99-BA85-01D36FC9FB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504064"/>
        <c:axId val="52505600"/>
        <c:axId val="0"/>
      </c:bar3DChart>
      <c:catAx>
        <c:axId val="5250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505600"/>
        <c:crosses val="autoZero"/>
        <c:auto val="1"/>
        <c:lblAlgn val="ctr"/>
        <c:lblOffset val="100"/>
        <c:noMultiLvlLbl val="0"/>
      </c:catAx>
      <c:valAx>
        <c:axId val="5250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504064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34429065743944637"/>
          <c:y val="2.2988505747126436E-2"/>
          <c:w val="0.31314878892733566"/>
          <c:h val="7.183908045977011E-2"/>
        </c:manualLayout>
      </c:layout>
      <c:overlay val="0"/>
      <c:txPr>
        <a:bodyPr/>
        <a:lstStyle/>
        <a:p>
          <a:pPr>
            <a:defRPr sz="119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девочки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позитивные цвета </c:v>
                </c:pt>
                <c:pt idx="1">
                  <c:v>негативные цвета </c:v>
                </c:pt>
                <c:pt idx="2">
                  <c:v>детализация изображения</c:v>
                </c:pt>
                <c:pt idx="3">
                  <c:v>признаки тревожности </c:v>
                </c:pt>
                <c:pt idx="4">
                  <c:v>признаки агрессивности</c:v>
                </c:pt>
                <c:pt idx="5">
                  <c:v>контекст урока</c:v>
                </c:pt>
                <c:pt idx="6">
                  <c:v>вне контекста школы</c:v>
                </c:pt>
                <c:pt idx="7">
                  <c:v>общее позитивное впечатление от рисунка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</c:v>
                </c:pt>
                <c:pt idx="1">
                  <c:v>4</c:v>
                </c:pt>
                <c:pt idx="2">
                  <c:v>12</c:v>
                </c:pt>
                <c:pt idx="3">
                  <c:v>7</c:v>
                </c:pt>
                <c:pt idx="4">
                  <c:v>4</c:v>
                </c:pt>
                <c:pt idx="5">
                  <c:v>10</c:v>
                </c:pt>
                <c:pt idx="6">
                  <c:v>10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50-46D3-95CB-F3C146C57C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позитивные цвета </c:v>
                </c:pt>
                <c:pt idx="1">
                  <c:v>негативные цвета </c:v>
                </c:pt>
                <c:pt idx="2">
                  <c:v>детализация изображения</c:v>
                </c:pt>
                <c:pt idx="3">
                  <c:v>признаки тревожности </c:v>
                </c:pt>
                <c:pt idx="4">
                  <c:v>признаки агрессивности</c:v>
                </c:pt>
                <c:pt idx="5">
                  <c:v>контекст урока</c:v>
                </c:pt>
                <c:pt idx="6">
                  <c:v>вне контекста школы</c:v>
                </c:pt>
                <c:pt idx="7">
                  <c:v>общее позитивное впечатление от рисунка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</c:v>
                </c:pt>
                <c:pt idx="1">
                  <c:v>9</c:v>
                </c:pt>
                <c:pt idx="2">
                  <c:v>4</c:v>
                </c:pt>
                <c:pt idx="3">
                  <c:v>12</c:v>
                </c:pt>
                <c:pt idx="4">
                  <c:v>11</c:v>
                </c:pt>
                <c:pt idx="5">
                  <c:v>6</c:v>
                </c:pt>
                <c:pt idx="6">
                  <c:v>14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50-46D3-95CB-F3C146C57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542848"/>
        <c:axId val="67830912"/>
        <c:axId val="0"/>
      </c:bar3DChart>
      <c:catAx>
        <c:axId val="5254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67830912"/>
        <c:crosses val="autoZero"/>
        <c:auto val="1"/>
        <c:lblAlgn val="ctr"/>
        <c:lblOffset val="100"/>
        <c:noMultiLvlLbl val="0"/>
      </c:catAx>
      <c:valAx>
        <c:axId val="6783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 baseline="0">
                <a:latin typeface="Times New Roman" pitchFamily="18" charset="0"/>
              </a:defRPr>
            </a:pPr>
            <a:endParaRPr lang="ru-RU"/>
          </a:p>
        </c:txPr>
        <c:crossAx val="52542848"/>
        <c:crosses val="autoZero"/>
        <c:crossBetween val="between"/>
      </c:valAx>
      <c:spPr>
        <a:noFill/>
        <a:ln w="25380">
          <a:noFill/>
        </a:ln>
      </c:spPr>
    </c:plotArea>
    <c:legend>
      <c:legendPos val="r"/>
      <c:layout>
        <c:manualLayout>
          <c:xMode val="edge"/>
          <c:yMode val="edge"/>
          <c:x val="0.3409893992932862"/>
          <c:y val="2.5806451612903226E-2"/>
          <c:w val="0.31978798586572438"/>
          <c:h val="8.0645161290322578E-2"/>
        </c:manualLayout>
      </c:layout>
      <c:overlay val="0"/>
      <c:txPr>
        <a:bodyPr/>
        <a:lstStyle/>
        <a:p>
          <a:pPr>
            <a:defRPr sz="1199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5862454840203801E-2"/>
          <c:y val="0.11790055027143538"/>
          <c:w val="0.833810888252149"/>
          <c:h val="0.560606060606060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девочки</c:v>
                </c:pt>
              </c:strCache>
            </c:strRef>
          </c:tx>
          <c:spPr>
            <a:solidFill>
              <a:srgbClr val="FF0000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Умная</c:v>
                </c:pt>
                <c:pt idx="1">
                  <c:v>Красивая</c:v>
                </c:pt>
                <c:pt idx="2">
                  <c:v>Добрая</c:v>
                </c:pt>
                <c:pt idx="3">
                  <c:v>Веселая</c:v>
                </c:pt>
                <c:pt idx="4">
                  <c:v>Интересная</c:v>
                </c:pt>
                <c:pt idx="5">
                  <c:v>Справедливая</c:v>
                </c:pt>
                <c:pt idx="6">
                  <c:v>Трудолюбивая</c:v>
                </c:pt>
                <c:pt idx="7">
                  <c:v>Строгая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14</c:v>
                </c:pt>
                <c:pt idx="1">
                  <c:v>19</c:v>
                </c:pt>
                <c:pt idx="2">
                  <c:v>9</c:v>
                </c:pt>
                <c:pt idx="3">
                  <c:v>7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F2-4EC0-8C2B-8B6FC53C8CE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мальчики</c:v>
                </c:pt>
              </c:strCache>
            </c:strRef>
          </c:tx>
          <c:spPr>
            <a:solidFill>
              <a:srgbClr val="3366FF"/>
            </a:solidFill>
            <a:ln w="127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Умная</c:v>
                </c:pt>
                <c:pt idx="1">
                  <c:v>Красивая</c:v>
                </c:pt>
                <c:pt idx="2">
                  <c:v>Добрая</c:v>
                </c:pt>
                <c:pt idx="3">
                  <c:v>Веселая</c:v>
                </c:pt>
                <c:pt idx="4">
                  <c:v>Интересная</c:v>
                </c:pt>
                <c:pt idx="5">
                  <c:v>Справедливая</c:v>
                </c:pt>
                <c:pt idx="6">
                  <c:v>Трудолюбивая</c:v>
                </c:pt>
                <c:pt idx="7">
                  <c:v>Строгая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12</c:v>
                </c:pt>
                <c:pt idx="1">
                  <c:v>8</c:v>
                </c:pt>
                <c:pt idx="2">
                  <c:v>5</c:v>
                </c:pt>
                <c:pt idx="3">
                  <c:v>8</c:v>
                </c:pt>
                <c:pt idx="4">
                  <c:v>5</c:v>
                </c:pt>
                <c:pt idx="5">
                  <c:v>0</c:v>
                </c:pt>
                <c:pt idx="6">
                  <c:v>2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F2-4EC0-8C2B-8B6FC53C8C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7886464"/>
        <c:axId val="67888256"/>
        <c:axId val="0"/>
      </c:bar3DChart>
      <c:catAx>
        <c:axId val="67886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-1860000" vert="horz"/>
          <a:lstStyle/>
          <a:p>
            <a:pPr>
              <a:defRPr sz="1101" b="0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888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888256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886464"/>
        <c:crosses val="autoZero"/>
        <c:crossBetween val="between"/>
      </c:valAx>
      <c:spPr>
        <a:noFill/>
        <a:ln w="25412">
          <a:noFill/>
        </a:ln>
      </c:spPr>
    </c:plotArea>
    <c:legend>
      <c:legendPos val="t"/>
      <c:layout>
        <c:manualLayout>
          <c:xMode val="edge"/>
          <c:yMode val="edge"/>
          <c:x val="0.35673352435530087"/>
          <c:y val="9.0909090909090905E-3"/>
          <c:w val="0.28653295128939826"/>
          <c:h val="9.3939393939393934E-2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33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0EB5-CDA8-4111-BD12-441DA821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21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2019-01-25T07:13:00Z</cp:lastPrinted>
  <dcterms:created xsi:type="dcterms:W3CDTF">2019-01-12T15:31:00Z</dcterms:created>
  <dcterms:modified xsi:type="dcterms:W3CDTF">2019-01-31T06:24:00Z</dcterms:modified>
</cp:coreProperties>
</file>