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2" w:rsidRPr="004220DB" w:rsidRDefault="00980352" w:rsidP="004220DB">
      <w:pPr>
        <w:tabs>
          <w:tab w:val="left" w:pos="77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0DB">
        <w:rPr>
          <w:rFonts w:ascii="Times New Roman" w:hAnsi="Times New Roman"/>
          <w:color w:val="000000"/>
          <w:sz w:val="28"/>
          <w:szCs w:val="28"/>
          <w:lang w:eastAsia="ru-RU"/>
        </w:rPr>
        <w:t>Управление образования города Пензы</w:t>
      </w:r>
    </w:p>
    <w:p w:rsidR="00980352" w:rsidRPr="004220DB" w:rsidRDefault="00980352" w:rsidP="004220DB">
      <w:pPr>
        <w:tabs>
          <w:tab w:val="left" w:pos="77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80352" w:rsidRDefault="00980352" w:rsidP="004220DB">
      <w:pPr>
        <w:tabs>
          <w:tab w:val="left" w:pos="77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58 г"/>
        </w:smartTagPr>
        <w:r w:rsidRPr="004220DB">
          <w:rPr>
            <w:rFonts w:ascii="Times New Roman" w:hAnsi="Times New Roman"/>
            <w:color w:val="000000"/>
            <w:sz w:val="28"/>
            <w:szCs w:val="28"/>
            <w:lang w:eastAsia="ru-RU"/>
          </w:rPr>
          <w:t>58 г</w:t>
        </w:r>
      </w:smartTag>
      <w:r w:rsidRPr="004220DB">
        <w:rPr>
          <w:rFonts w:ascii="Times New Roman" w:hAnsi="Times New Roman"/>
          <w:color w:val="000000"/>
          <w:sz w:val="28"/>
          <w:szCs w:val="28"/>
          <w:lang w:eastAsia="ru-RU"/>
        </w:rPr>
        <w:t>. Пензы</w:t>
      </w:r>
    </w:p>
    <w:p w:rsidR="00980352" w:rsidRDefault="00980352" w:rsidP="004220DB">
      <w:pPr>
        <w:spacing w:after="0" w:line="360" w:lineRule="auto"/>
        <w:ind w:left="-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открытый региональный конкурс исследовательских и проектных работ</w:t>
      </w:r>
    </w:p>
    <w:p w:rsidR="00980352" w:rsidRPr="00756161" w:rsidRDefault="00980352" w:rsidP="004220DB">
      <w:pPr>
        <w:spacing w:after="0" w:line="360" w:lineRule="auto"/>
        <w:ind w:left="-5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«Высший пилотаж- Пенза»</w:t>
      </w:r>
    </w:p>
    <w:p w:rsidR="00980352" w:rsidRPr="004220DB" w:rsidRDefault="00980352" w:rsidP="004220DB">
      <w:pPr>
        <w:spacing w:after="0" w:line="360" w:lineRule="auto"/>
        <w:ind w:left="11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360" w:lineRule="auto"/>
        <w:ind w:left="11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360" w:lineRule="auto"/>
        <w:ind w:left="113"/>
        <w:rPr>
          <w:rFonts w:ascii="Times New Roman" w:hAnsi="Times New Roman"/>
          <w:bCs/>
          <w:sz w:val="28"/>
          <w:szCs w:val="28"/>
          <w:lang w:eastAsia="ru-RU"/>
        </w:rPr>
      </w:pPr>
    </w:p>
    <w:p w:rsidR="00980352" w:rsidRPr="004220DB" w:rsidRDefault="00980352" w:rsidP="001345A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>Секция «Право»</w:t>
      </w:r>
    </w:p>
    <w:p w:rsidR="00980352" w:rsidRPr="004220DB" w:rsidRDefault="00980352" w:rsidP="004220DB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980352" w:rsidRPr="004220DB" w:rsidRDefault="00980352" w:rsidP="004220DB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980352" w:rsidRDefault="00980352" w:rsidP="004220DB">
      <w:pPr>
        <w:spacing w:after="0" w:line="360" w:lineRule="auto"/>
        <w:ind w:left="113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Уголовно-правовые подходы к борьбе </w:t>
      </w:r>
    </w:p>
    <w:p w:rsidR="00980352" w:rsidRPr="00125887" w:rsidRDefault="00980352" w:rsidP="00125887">
      <w:pPr>
        <w:spacing w:after="0" w:line="360" w:lineRule="auto"/>
        <w:ind w:left="113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 мошенничеством, совершаемые с использованием средств мобильной связи</w:t>
      </w:r>
    </w:p>
    <w:p w:rsidR="00980352" w:rsidRPr="004220DB" w:rsidRDefault="00980352" w:rsidP="004220DB">
      <w:pPr>
        <w:spacing w:after="0" w:line="360" w:lineRule="auto"/>
        <w:ind w:left="113" w:firstLine="4321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360" w:lineRule="auto"/>
        <w:ind w:left="113" w:firstLine="4321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352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Выполнил</w:t>
      </w:r>
      <w:r w:rsidRPr="004220DB">
        <w:rPr>
          <w:rFonts w:ascii="Times New Roman" w:hAnsi="Times New Roman"/>
          <w:sz w:val="28"/>
          <w:szCs w:val="28"/>
          <w:lang w:eastAsia="ru-RU"/>
        </w:rPr>
        <w:t>:</w:t>
      </w: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Леонтьев Андрей Максимович</w:t>
      </w:r>
      <w:r w:rsidRPr="004220DB">
        <w:rPr>
          <w:rFonts w:ascii="Times New Roman" w:hAnsi="Times New Roman"/>
          <w:sz w:val="28"/>
          <w:szCs w:val="28"/>
          <w:lang w:eastAsia="ru-RU"/>
        </w:rPr>
        <w:t>,</w:t>
      </w:r>
    </w:p>
    <w:p w:rsidR="00980352" w:rsidRPr="004220DB" w:rsidRDefault="00980352" w:rsidP="004220DB">
      <w:pPr>
        <w:spacing w:after="0" w:line="240" w:lineRule="auto"/>
        <w:ind w:firstLine="432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>ученик</w:t>
      </w:r>
      <w:r w:rsidRPr="004220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4220DB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220DB">
        <w:rPr>
          <w:rFonts w:ascii="Times New Roman" w:hAnsi="Times New Roman"/>
          <w:sz w:val="28"/>
          <w:szCs w:val="28"/>
          <w:lang w:eastAsia="ru-RU"/>
        </w:rPr>
        <w:t>» класса</w:t>
      </w:r>
    </w:p>
    <w:p w:rsidR="00980352" w:rsidRPr="004220DB" w:rsidRDefault="00980352" w:rsidP="004220DB">
      <w:pPr>
        <w:spacing w:after="0" w:line="240" w:lineRule="auto"/>
        <w:ind w:firstLine="432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МБОУ СОШ №58 г. Пензы</w:t>
      </w:r>
    </w:p>
    <w:p w:rsidR="00980352" w:rsidRPr="004220DB" w:rsidRDefault="00980352" w:rsidP="004220DB">
      <w:pPr>
        <w:spacing w:after="0" w:line="240" w:lineRule="auto"/>
        <w:ind w:firstLine="432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     Руководитель:</w:t>
      </w:r>
    </w:p>
    <w:p w:rsidR="00980352" w:rsidRPr="004220DB" w:rsidRDefault="00980352" w:rsidP="00422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Зотова Оксана Александровна,</w:t>
      </w:r>
    </w:p>
    <w:p w:rsidR="00980352" w:rsidRPr="004220DB" w:rsidRDefault="00980352" w:rsidP="004220DB">
      <w:pPr>
        <w:spacing w:after="0" w:line="240" w:lineRule="auto"/>
        <w:ind w:firstLine="432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   учитель истории и обществознания</w:t>
      </w:r>
    </w:p>
    <w:p w:rsidR="00980352" w:rsidRDefault="00980352" w:rsidP="004220DB">
      <w:pPr>
        <w:spacing w:after="0" w:line="240" w:lineRule="auto"/>
        <w:ind w:firstLine="432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   МБОУ СОШ №58 г. Пензы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80352" w:rsidRPr="004220DB" w:rsidRDefault="00980352" w:rsidP="004220DB">
      <w:pPr>
        <w:spacing w:after="0" w:line="240" w:lineRule="auto"/>
        <w:ind w:firstLine="43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89374431267</w:t>
      </w:r>
    </w:p>
    <w:p w:rsidR="00980352" w:rsidRPr="004220DB" w:rsidRDefault="00980352" w:rsidP="004574A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360" w:lineRule="auto"/>
        <w:ind w:left="11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0352" w:rsidRPr="004220DB" w:rsidRDefault="00980352" w:rsidP="004220DB">
      <w:pPr>
        <w:spacing w:after="0" w:line="360" w:lineRule="auto"/>
        <w:ind w:left="11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0352" w:rsidRDefault="00980352" w:rsidP="004220DB">
      <w:pPr>
        <w:spacing w:after="0" w:line="360" w:lineRule="auto"/>
        <w:ind w:left="11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0352" w:rsidRDefault="00980352" w:rsidP="00456A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20DB">
        <w:rPr>
          <w:rFonts w:ascii="Times New Roman" w:hAnsi="Times New Roman"/>
          <w:sz w:val="28"/>
          <w:szCs w:val="28"/>
          <w:lang w:eastAsia="ru-RU"/>
        </w:rPr>
        <w:t xml:space="preserve">Пенза, </w:t>
      </w:r>
      <w:smartTag w:uri="urn:schemas-microsoft-com:office:smarttags" w:element="metricconverter">
        <w:smartTagPr>
          <w:attr w:name="ProductID" w:val="2020 г"/>
        </w:smartTagPr>
        <w:r w:rsidRPr="004220DB">
          <w:rPr>
            <w:rFonts w:ascii="Times New Roman" w:hAnsi="Times New Roman"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sz w:val="28"/>
            <w:szCs w:val="28"/>
            <w:lang w:eastAsia="ru-RU"/>
          </w:rPr>
          <w:t>20</w:t>
        </w:r>
        <w:r w:rsidRPr="004220D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4220DB">
        <w:rPr>
          <w:rFonts w:ascii="Times New Roman" w:hAnsi="Times New Roman"/>
          <w:sz w:val="28"/>
          <w:szCs w:val="28"/>
          <w:lang w:eastAsia="ru-RU"/>
        </w:rPr>
        <w:t>.</w:t>
      </w:r>
    </w:p>
    <w:p w:rsidR="00980352" w:rsidRPr="004574AE" w:rsidRDefault="00980352" w:rsidP="004574A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0352" w:rsidRPr="00B25E71" w:rsidRDefault="00980352" w:rsidP="00B25E7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B25E71">
        <w:rPr>
          <w:b/>
          <w:bCs/>
        </w:rPr>
        <w:t>Содержание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Введение………………………………………………………………………</w:t>
      </w:r>
      <w:r>
        <w:rPr>
          <w:bCs/>
        </w:rPr>
        <w:t>……………..</w:t>
      </w:r>
      <w:r w:rsidRPr="00B25E71">
        <w:rPr>
          <w:bCs/>
        </w:rPr>
        <w:t>……</w:t>
      </w:r>
      <w:r>
        <w:rPr>
          <w:bCs/>
        </w:rPr>
        <w:t>.</w:t>
      </w:r>
      <w:r w:rsidRPr="00B25E71">
        <w:rPr>
          <w:bCs/>
        </w:rPr>
        <w:t xml:space="preserve">…3-4 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 xml:space="preserve">Глава </w:t>
      </w:r>
      <w:r w:rsidRPr="00B25E71">
        <w:rPr>
          <w:bCs/>
          <w:lang w:val="en-US"/>
        </w:rPr>
        <w:t>I</w:t>
      </w:r>
      <w:r w:rsidRPr="00B25E71">
        <w:rPr>
          <w:bCs/>
        </w:rPr>
        <w:t>.</w:t>
      </w:r>
      <w:r w:rsidRPr="00B25E71">
        <w:rPr>
          <w:b/>
          <w:bCs/>
          <w:color w:val="000000"/>
          <w:lang w:eastAsia="en-US"/>
        </w:rPr>
        <w:t xml:space="preserve"> </w:t>
      </w:r>
      <w:r w:rsidRPr="00B25E71">
        <w:rPr>
          <w:bCs/>
        </w:rPr>
        <w:t>Исторический и зарубежный опыт правового регулирования ответственности за мошенничество……………………………………………</w:t>
      </w:r>
      <w:r>
        <w:rPr>
          <w:bCs/>
        </w:rPr>
        <w:t>…………………………………….</w:t>
      </w:r>
      <w:r w:rsidRPr="00B25E71">
        <w:rPr>
          <w:bCs/>
        </w:rPr>
        <w:t>….</w:t>
      </w:r>
      <w:r>
        <w:rPr>
          <w:bCs/>
        </w:rPr>
        <w:t>.</w:t>
      </w:r>
      <w:r w:rsidRPr="00B25E71">
        <w:rPr>
          <w:bCs/>
        </w:rPr>
        <w:t>..5-7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§1. Мошенничество: история и виды………………………………………</w:t>
      </w:r>
      <w:r>
        <w:rPr>
          <w:bCs/>
        </w:rPr>
        <w:t>………………</w:t>
      </w:r>
      <w:r w:rsidRPr="00B25E71">
        <w:rPr>
          <w:bCs/>
        </w:rPr>
        <w:t>…..…...5-</w:t>
      </w:r>
      <w:r>
        <w:rPr>
          <w:bCs/>
        </w:rPr>
        <w:t>6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 xml:space="preserve">§2. </w:t>
      </w:r>
      <w:r w:rsidRPr="00B25E71">
        <w:rPr>
          <w:bCs/>
          <w:iCs/>
        </w:rPr>
        <w:t>Ответственность за мошенничество по уголовному законодательству зарубежных стран……………………………………………………………………</w:t>
      </w:r>
      <w:r>
        <w:rPr>
          <w:bCs/>
          <w:iCs/>
        </w:rPr>
        <w:t>…………………………….</w:t>
      </w:r>
      <w:r w:rsidRPr="00B25E71">
        <w:rPr>
          <w:bCs/>
          <w:iCs/>
        </w:rPr>
        <w:t>....7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 xml:space="preserve">Глава </w:t>
      </w:r>
      <w:r w:rsidRPr="00B25E71">
        <w:rPr>
          <w:bCs/>
          <w:lang w:val="en-US"/>
        </w:rPr>
        <w:t>II</w:t>
      </w:r>
      <w:r>
        <w:rPr>
          <w:bCs/>
        </w:rPr>
        <w:t xml:space="preserve">. </w:t>
      </w:r>
      <w:r w:rsidRPr="00B25E71">
        <w:rPr>
          <w:bCs/>
        </w:rPr>
        <w:t>Телефонное</w:t>
      </w:r>
      <w:r>
        <w:rPr>
          <w:bCs/>
        </w:rPr>
        <w:t xml:space="preserve"> мошенничество…</w:t>
      </w:r>
      <w:r w:rsidRPr="00B25E71">
        <w:rPr>
          <w:bCs/>
        </w:rPr>
        <w:t>……………………………….…...……</w:t>
      </w:r>
      <w:r>
        <w:rPr>
          <w:bCs/>
        </w:rPr>
        <w:t>……………...</w:t>
      </w:r>
      <w:r w:rsidRPr="00B25E71">
        <w:rPr>
          <w:bCs/>
        </w:rPr>
        <w:t>..8-1</w:t>
      </w:r>
      <w:r>
        <w:rPr>
          <w:bCs/>
        </w:rPr>
        <w:t>2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§1.</w:t>
      </w:r>
      <w:r>
        <w:rPr>
          <w:bCs/>
        </w:rPr>
        <w:t xml:space="preserve"> </w:t>
      </w:r>
      <w:r w:rsidRPr="00B25E71">
        <w:rPr>
          <w:bCs/>
        </w:rPr>
        <w:t>Телефонное</w:t>
      </w:r>
      <w:r>
        <w:rPr>
          <w:bCs/>
        </w:rPr>
        <w:t xml:space="preserve"> мошенничество</w:t>
      </w:r>
      <w:r w:rsidRPr="00B25E71">
        <w:rPr>
          <w:bCs/>
        </w:rPr>
        <w:t>:  основные способы совершения………</w:t>
      </w:r>
      <w:r>
        <w:rPr>
          <w:bCs/>
        </w:rPr>
        <w:t>…</w:t>
      </w:r>
      <w:r w:rsidRPr="00B25E71">
        <w:rPr>
          <w:bCs/>
        </w:rPr>
        <w:t>…</w:t>
      </w:r>
      <w:r>
        <w:rPr>
          <w:bCs/>
        </w:rPr>
        <w:t>…………..……</w:t>
      </w:r>
      <w:r w:rsidRPr="00B25E71">
        <w:rPr>
          <w:bCs/>
        </w:rPr>
        <w:t>..8-</w:t>
      </w:r>
      <w:r>
        <w:rPr>
          <w:bCs/>
        </w:rPr>
        <w:t>9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§2.</w:t>
      </w:r>
      <w:r w:rsidRPr="00B25E71">
        <w:t xml:space="preserve"> </w:t>
      </w:r>
      <w:r w:rsidRPr="00B25E71">
        <w:rPr>
          <w:bCs/>
        </w:rPr>
        <w:t>Особенности расследования преступлений, совершенных путем смс</w:t>
      </w:r>
      <w:r>
        <w:rPr>
          <w:bCs/>
        </w:rPr>
        <w:t xml:space="preserve"> </w:t>
      </w:r>
      <w:r w:rsidRPr="00B25E71">
        <w:rPr>
          <w:bCs/>
        </w:rPr>
        <w:t>-сообщений…………………………………………………………………………</w:t>
      </w:r>
      <w:r>
        <w:rPr>
          <w:bCs/>
        </w:rPr>
        <w:t>…………….....</w:t>
      </w:r>
      <w:r w:rsidRPr="00B25E71">
        <w:rPr>
          <w:bCs/>
        </w:rPr>
        <w:t>.</w:t>
      </w:r>
      <w:r>
        <w:rPr>
          <w:bCs/>
        </w:rPr>
        <w:t>9-11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§3</w:t>
      </w:r>
      <w:r w:rsidRPr="00B25E71">
        <w:t xml:space="preserve"> Уголовно-правовые подходы в борьбе с мошенничеством……………</w:t>
      </w:r>
      <w:r>
        <w:t>………………</w:t>
      </w:r>
      <w:r w:rsidRPr="00B25E71">
        <w:t>……</w:t>
      </w:r>
      <w:r>
        <w:t>11-12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Заключение………………………………………………………………………</w:t>
      </w:r>
      <w:r>
        <w:rPr>
          <w:bCs/>
        </w:rPr>
        <w:t>………………..</w:t>
      </w:r>
      <w:r w:rsidRPr="00B25E71">
        <w:rPr>
          <w:bCs/>
        </w:rPr>
        <w:t>…..1</w:t>
      </w:r>
      <w:r>
        <w:rPr>
          <w:bCs/>
        </w:rPr>
        <w:t>3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B25E71">
        <w:rPr>
          <w:bCs/>
        </w:rPr>
        <w:t>Список использованной литературы…………………………………………...…</w:t>
      </w:r>
      <w:r>
        <w:rPr>
          <w:bCs/>
        </w:rPr>
        <w:t>…………….…..14</w:t>
      </w:r>
    </w:p>
    <w:p w:rsidR="00980352" w:rsidRPr="00B25E71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Приложение………………………………………………………………………………………..15-16</w:t>
      </w: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FF47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80352" w:rsidRDefault="00980352" w:rsidP="00B25E7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:rsidR="00980352" w:rsidRDefault="00980352" w:rsidP="00F918A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80352" w:rsidRDefault="00980352" w:rsidP="00F918A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80352" w:rsidRDefault="00980352" w:rsidP="00F918A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80352" w:rsidRDefault="00980352" w:rsidP="00F918A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80352" w:rsidRDefault="00980352" w:rsidP="00F918A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80352" w:rsidRDefault="00980352" w:rsidP="00F918A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4574AE">
        <w:rPr>
          <w:b/>
          <w:bCs/>
        </w:rPr>
        <w:t>Введение</w:t>
      </w:r>
    </w:p>
    <w:p w:rsidR="00980352" w:rsidRPr="004574AE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980352" w:rsidRPr="00456A47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574AE">
        <w:rPr>
          <w:rFonts w:ascii="Times New Roman" w:hAnsi="Times New Roman"/>
          <w:b/>
          <w:sz w:val="24"/>
          <w:szCs w:val="24"/>
        </w:rPr>
        <w:t xml:space="preserve">Актуальность темы исследования. </w:t>
      </w:r>
      <w:r w:rsidRPr="00456A47">
        <w:rPr>
          <w:rFonts w:ascii="Times New Roman" w:hAnsi="Times New Roman"/>
          <w:bCs/>
          <w:iCs/>
          <w:sz w:val="24"/>
          <w:szCs w:val="24"/>
        </w:rPr>
        <w:t xml:space="preserve">Мошенничество в </w:t>
      </w:r>
      <w:r w:rsidRPr="00456A47">
        <w:rPr>
          <w:rFonts w:ascii="Times New Roman" w:hAnsi="Times New Roman"/>
          <w:bCs/>
          <w:iCs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456A47">
        <w:rPr>
          <w:rFonts w:ascii="Times New Roman" w:hAnsi="Times New Roman"/>
          <w:bCs/>
          <w:iCs/>
          <w:sz w:val="24"/>
          <w:szCs w:val="24"/>
        </w:rPr>
        <w:t xml:space="preserve"> веке отличается особым разнообразием, широким распространением  и адаптацией в обществе. Используя обман и доверие, мошенники наносят вред всему обществу и государству. Бороться с этим явлением крайне тяжело, так как оно обладает высокой латентностью и низкой раскрываемостью. </w:t>
      </w:r>
    </w:p>
    <w:p w:rsidR="00980352" w:rsidRPr="00456A47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56A47">
        <w:rPr>
          <w:rFonts w:ascii="Times New Roman" w:hAnsi="Times New Roman"/>
          <w:bCs/>
          <w:iCs/>
          <w:sz w:val="24"/>
          <w:szCs w:val="24"/>
        </w:rPr>
        <w:t>В связи с этим возникает вопрос: возможно ли искоренить мошенничество в нашей жизни?</w:t>
      </w:r>
      <w:r>
        <w:rPr>
          <w:rStyle w:val="FootnoteReference"/>
          <w:rFonts w:ascii="Times New Roman" w:hAnsi="Times New Roman"/>
          <w:bCs/>
          <w:iCs/>
          <w:sz w:val="24"/>
          <w:szCs w:val="24"/>
        </w:rPr>
        <w:footnoteReference w:id="1"/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4AE">
        <w:rPr>
          <w:rFonts w:ascii="Times New Roman" w:hAnsi="Times New Roman"/>
          <w:sz w:val="24"/>
          <w:szCs w:val="24"/>
        </w:rPr>
        <w:t>Средства массовой информации постоянно предостерегают население о действиях мошенников. Количество потерпевших растет с каждым годом в геометрической прогрессии. Род занятий потерпевших от мошенничеств разнообразен.</w:t>
      </w:r>
    </w:p>
    <w:p w:rsidR="00980352" w:rsidRPr="001345A2" w:rsidRDefault="00980352" w:rsidP="006042E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574AE">
        <w:rPr>
          <w:rFonts w:ascii="Times New Roman" w:hAnsi="Times New Roman"/>
          <w:b/>
          <w:sz w:val="24"/>
          <w:szCs w:val="24"/>
        </w:rPr>
        <w:t xml:space="preserve">Объект </w:t>
      </w:r>
      <w:r w:rsidRPr="004574AE">
        <w:rPr>
          <w:rFonts w:ascii="Times New Roman" w:hAnsi="Times New Roman"/>
          <w:sz w:val="24"/>
          <w:szCs w:val="24"/>
        </w:rPr>
        <w:t xml:space="preserve">- </w:t>
      </w:r>
      <w:r w:rsidRPr="001345A2">
        <w:rPr>
          <w:rFonts w:ascii="Times New Roman" w:hAnsi="Times New Roman"/>
          <w:bCs/>
          <w:sz w:val="24"/>
          <w:szCs w:val="24"/>
          <w:shd w:val="clear" w:color="auto" w:fill="FFFFFF"/>
        </w:rPr>
        <w:t>общественные отношения, складывающиеся в сфере борьбы с  телефонным мошенничеством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74AE">
        <w:rPr>
          <w:rFonts w:ascii="Times New Roman" w:hAnsi="Times New Roman"/>
          <w:b/>
          <w:sz w:val="24"/>
          <w:szCs w:val="24"/>
        </w:rPr>
        <w:t>Предмет</w:t>
      </w:r>
      <w:r w:rsidRPr="004574A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статья 159 УК РФ.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>Цель:</w:t>
      </w:r>
      <w:r w:rsidRPr="004574AE">
        <w:rPr>
          <w:rFonts w:ascii="Times New Roman" w:hAnsi="Times New Roman"/>
          <w:bCs/>
          <w:sz w:val="24"/>
          <w:szCs w:val="24"/>
        </w:rPr>
        <w:t xml:space="preserve"> изучить уголовно-правовые подходы к борьбе с </w:t>
      </w:r>
      <w:r>
        <w:rPr>
          <w:rFonts w:ascii="Times New Roman" w:hAnsi="Times New Roman"/>
          <w:bCs/>
          <w:sz w:val="24"/>
          <w:szCs w:val="24"/>
        </w:rPr>
        <w:t>телефонным</w:t>
      </w:r>
      <w:r w:rsidRPr="004574AE">
        <w:rPr>
          <w:rFonts w:ascii="Times New Roman" w:hAnsi="Times New Roman"/>
          <w:bCs/>
          <w:sz w:val="24"/>
          <w:szCs w:val="24"/>
        </w:rPr>
        <w:t xml:space="preserve"> мошенничеством  и выявление законодательных и правоприменительных проблем.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980352" w:rsidRPr="004574AE" w:rsidRDefault="00980352" w:rsidP="006042E0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>изучить историю развития уголовной ответственности за мошенничество;</w:t>
      </w:r>
    </w:p>
    <w:p w:rsidR="00980352" w:rsidRPr="004574AE" w:rsidRDefault="00980352" w:rsidP="006042E0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>проанализировать уголовное законодательство некоторых зарубежных стран в части регламентации ответственности за мошенничество;</w:t>
      </w:r>
    </w:p>
    <w:p w:rsidR="00980352" w:rsidRDefault="00980352" w:rsidP="006042E0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>обозначить проблемные вопросы квалификации исследуемых преступлений и предложить пути их решения;</w:t>
      </w:r>
    </w:p>
    <w:p w:rsidR="00980352" w:rsidRPr="00B25E71" w:rsidRDefault="00980352" w:rsidP="006042E0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</w:t>
      </w:r>
      <w:r w:rsidRPr="00B25E71">
        <w:rPr>
          <w:rFonts w:ascii="Times New Roman" w:hAnsi="Times New Roman"/>
          <w:bCs/>
          <w:iCs/>
          <w:sz w:val="24"/>
          <w:szCs w:val="24"/>
        </w:rPr>
        <w:t>ровести анкетирование, сделать выводы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980352" w:rsidRPr="00EC062D" w:rsidRDefault="00980352" w:rsidP="006042E0">
      <w:pPr>
        <w:pStyle w:val="ListParagraph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>сформулировать предложения по совершенствованию законодательных положений в части регулирования уголовной ответственности 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74AE">
        <w:rPr>
          <w:rFonts w:ascii="Times New Roman" w:hAnsi="Times New Roman"/>
          <w:bCs/>
          <w:sz w:val="24"/>
          <w:szCs w:val="24"/>
        </w:rPr>
        <w:t xml:space="preserve"> мошенничество</w:t>
      </w:r>
      <w:r>
        <w:rPr>
          <w:rFonts w:ascii="Times New Roman" w:hAnsi="Times New Roman"/>
          <w:bCs/>
          <w:sz w:val="24"/>
          <w:szCs w:val="24"/>
        </w:rPr>
        <w:t>,</w:t>
      </w:r>
      <w:r w:rsidRPr="00EC062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EC062D">
        <w:rPr>
          <w:rFonts w:ascii="Times New Roman" w:hAnsi="Times New Roman"/>
          <w:bCs/>
          <w:sz w:val="24"/>
          <w:szCs w:val="24"/>
          <w:lang w:eastAsia="ru-RU"/>
        </w:rPr>
        <w:t>совершаемые с использованием средств мобильной связи</w:t>
      </w:r>
      <w:r w:rsidRPr="00EC062D">
        <w:rPr>
          <w:rFonts w:ascii="Times New Roman" w:hAnsi="Times New Roman"/>
          <w:bCs/>
          <w:sz w:val="24"/>
          <w:szCs w:val="24"/>
        </w:rPr>
        <w:t>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>Гипотеза исследования</w:t>
      </w:r>
      <w:r w:rsidRPr="004574AE">
        <w:rPr>
          <w:rFonts w:ascii="Times New Roman" w:hAnsi="Times New Roman"/>
          <w:bCs/>
          <w:sz w:val="24"/>
          <w:szCs w:val="24"/>
        </w:rPr>
        <w:t xml:space="preserve"> 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 xml:space="preserve">Избежать обмана, совершаемого с использованием средств мобильной связи возможно в случае хорошей информированности населения. 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>Методы работы:</w:t>
      </w:r>
      <w:r w:rsidRPr="004574AE">
        <w:rPr>
          <w:rFonts w:ascii="Times New Roman" w:hAnsi="Times New Roman"/>
          <w:bCs/>
          <w:sz w:val="24"/>
          <w:szCs w:val="24"/>
        </w:rPr>
        <w:t xml:space="preserve"> сравнение, обобщение, формализация, анализ, синтез.</w:t>
      </w:r>
    </w:p>
    <w:p w:rsidR="00980352" w:rsidRPr="00B23C1D" w:rsidRDefault="00980352" w:rsidP="006042E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>Историография проблемы.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74AE">
        <w:rPr>
          <w:rFonts w:ascii="Times New Roman" w:hAnsi="Times New Roman"/>
          <w:bCs/>
          <w:sz w:val="24"/>
          <w:szCs w:val="24"/>
        </w:rPr>
        <w:t>Изучение проблемы уголовно-правовой характеристики мошенничества посвящены диссертационные исследования: Е.В. Суслиной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2"/>
      </w:r>
      <w:r w:rsidRPr="004574AE">
        <w:rPr>
          <w:rFonts w:ascii="Times New Roman" w:hAnsi="Times New Roman"/>
          <w:bCs/>
          <w:sz w:val="24"/>
          <w:szCs w:val="24"/>
        </w:rPr>
        <w:t xml:space="preserve"> (2007), М.Ю. Хмелевой (2008)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3"/>
      </w:r>
      <w:r w:rsidRPr="004574AE">
        <w:rPr>
          <w:rFonts w:ascii="Times New Roman" w:hAnsi="Times New Roman"/>
          <w:bCs/>
          <w:sz w:val="24"/>
          <w:szCs w:val="24"/>
        </w:rPr>
        <w:t>, И.В. Ильина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4"/>
      </w:r>
      <w:r w:rsidRPr="004574AE">
        <w:rPr>
          <w:rFonts w:ascii="Times New Roman" w:hAnsi="Times New Roman"/>
          <w:bCs/>
          <w:sz w:val="24"/>
          <w:szCs w:val="24"/>
        </w:rPr>
        <w:t xml:space="preserve"> (2011), С.Ю. Петрова (2015)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5"/>
      </w:r>
      <w:r>
        <w:rPr>
          <w:rFonts w:ascii="Times New Roman" w:hAnsi="Times New Roman"/>
          <w:bCs/>
          <w:sz w:val="24"/>
          <w:szCs w:val="24"/>
        </w:rPr>
        <w:t>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>Большинство перечисленных исследований было выполнено до внесения изменений Федеральным Законом от 29.11.2012 № 207-ФЗ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6"/>
      </w:r>
      <w:r w:rsidRPr="004574AE">
        <w:rPr>
          <w:rFonts w:ascii="Times New Roman" w:hAnsi="Times New Roman"/>
          <w:bCs/>
          <w:sz w:val="24"/>
          <w:szCs w:val="24"/>
        </w:rPr>
        <w:t>. Научные труды последних лет посвящены либо отдельному специальному составу мошенничества, либо рассматривают проблематику вопросов общего состава мошенничества.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Cs/>
          <w:sz w:val="24"/>
          <w:szCs w:val="24"/>
        </w:rPr>
        <w:t>Нормативную базу исследования</w:t>
      </w:r>
      <w:r w:rsidRPr="004574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74AE">
        <w:rPr>
          <w:rFonts w:ascii="Times New Roman" w:hAnsi="Times New Roman"/>
          <w:bCs/>
          <w:sz w:val="24"/>
          <w:szCs w:val="24"/>
        </w:rPr>
        <w:t>составляют уголовное законодательство РФ; нормативные правовые акты иных отраслей права,</w:t>
      </w:r>
      <w:r w:rsidRPr="004574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4AE">
        <w:rPr>
          <w:rFonts w:ascii="Times New Roman" w:hAnsi="Times New Roman"/>
          <w:bCs/>
          <w:sz w:val="24"/>
          <w:szCs w:val="24"/>
        </w:rPr>
        <w:t>касающиеся рассматриваемой проблематики; уголовное законодательство Германии, Франции, Испании, Англии, США, Канады, стран-участников СНГ; исторические нормативно-правовые акты в части рассматриваемой проблематики.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>Практическая значимость</w:t>
      </w:r>
      <w:r w:rsidRPr="004574AE">
        <w:rPr>
          <w:rFonts w:ascii="Times New Roman" w:hAnsi="Times New Roman"/>
          <w:bCs/>
          <w:sz w:val="24"/>
          <w:szCs w:val="24"/>
        </w:rPr>
        <w:t>: полученные данные могут использоваться для обеспечения личной безопасности при использовании средств мобильной связи.</w:t>
      </w:r>
    </w:p>
    <w:p w:rsidR="00980352" w:rsidRPr="004574AE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74AE">
        <w:rPr>
          <w:rFonts w:ascii="Times New Roman" w:hAnsi="Times New Roman"/>
          <w:b/>
          <w:bCs/>
          <w:sz w:val="24"/>
          <w:szCs w:val="24"/>
        </w:rPr>
        <w:t>Теоретическая значимость</w:t>
      </w:r>
      <w:r w:rsidRPr="004574AE">
        <w:rPr>
          <w:rFonts w:ascii="Times New Roman" w:hAnsi="Times New Roman"/>
          <w:bCs/>
          <w:sz w:val="24"/>
          <w:szCs w:val="24"/>
        </w:rPr>
        <w:t>: данная работа может явиться вкладом в исследование современного информационного общества и опасностей использования средств мобильной связи.</w:t>
      </w:r>
    </w:p>
    <w:p w:rsidR="00980352" w:rsidRPr="00D57009" w:rsidRDefault="00980352" w:rsidP="00D5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07223F">
      <w:pPr>
        <w:pStyle w:val="NormalWeb"/>
        <w:shd w:val="clear" w:color="auto" w:fill="FFFFFF"/>
        <w:rPr>
          <w:bCs/>
        </w:rPr>
      </w:pPr>
    </w:p>
    <w:p w:rsidR="00980352" w:rsidRDefault="00980352" w:rsidP="002027FE">
      <w:pPr>
        <w:pStyle w:val="NormalWeb"/>
        <w:shd w:val="clear" w:color="auto" w:fill="FFFFFF"/>
        <w:rPr>
          <w:bCs/>
        </w:rPr>
      </w:pPr>
    </w:p>
    <w:p w:rsidR="00980352" w:rsidRDefault="00980352" w:rsidP="002027FE">
      <w:pPr>
        <w:pStyle w:val="NormalWeb"/>
        <w:shd w:val="clear" w:color="auto" w:fill="FFFFFF"/>
        <w:rPr>
          <w:bCs/>
        </w:rPr>
      </w:pPr>
    </w:p>
    <w:p w:rsidR="00980352" w:rsidRDefault="00980352" w:rsidP="002027FE">
      <w:pPr>
        <w:pStyle w:val="NormalWeb"/>
        <w:shd w:val="clear" w:color="auto" w:fill="FFFFFF"/>
        <w:rPr>
          <w:bCs/>
        </w:rPr>
      </w:pPr>
    </w:p>
    <w:p w:rsidR="00980352" w:rsidRPr="002027FE" w:rsidRDefault="00980352" w:rsidP="002027FE">
      <w:pPr>
        <w:pStyle w:val="NormalWeb"/>
        <w:shd w:val="clear" w:color="auto" w:fill="FFFFFF"/>
        <w:rPr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Default="00980352" w:rsidP="009A52F7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980352" w:rsidRPr="009A52F7" w:rsidRDefault="00980352" w:rsidP="006042E0">
      <w:pPr>
        <w:pStyle w:val="NormalWeb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9A52F7">
        <w:rPr>
          <w:b/>
          <w:bCs/>
        </w:rPr>
        <w:t xml:space="preserve">Глава </w:t>
      </w:r>
      <w:r w:rsidRPr="009A52F7">
        <w:rPr>
          <w:b/>
          <w:bCs/>
          <w:lang w:val="en-US"/>
        </w:rPr>
        <w:t>I</w:t>
      </w:r>
      <w:r w:rsidRPr="009A52F7">
        <w:rPr>
          <w:b/>
          <w:bCs/>
        </w:rPr>
        <w:t>. Исторический и зарубежный опыт правового регулирования ответственности за мошенничество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9A52F7">
        <w:rPr>
          <w:b/>
          <w:bCs/>
        </w:rPr>
        <w:t>§1. Мошенничество: история и виды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A52F7">
        <w:rPr>
          <w:bCs/>
        </w:rPr>
        <w:t>Первое упоминание о мошенничестве в законодательстве относится к 1550 году</w:t>
      </w:r>
      <w:r>
        <w:rPr>
          <w:bCs/>
        </w:rPr>
        <w:t xml:space="preserve">. </w:t>
      </w:r>
      <w:r w:rsidRPr="009A52F7">
        <w:rPr>
          <w:bCs/>
        </w:rPr>
        <w:t xml:space="preserve"> Именно в этом году Судеб</w:t>
      </w:r>
      <w:r>
        <w:rPr>
          <w:bCs/>
        </w:rPr>
        <w:t xml:space="preserve">ник Ивана Грозного впервые в статье </w:t>
      </w:r>
      <w:r w:rsidRPr="009A52F7">
        <w:rPr>
          <w:bCs/>
        </w:rPr>
        <w:t xml:space="preserve"> 58 упомянул о понятии мошенничества, способом совершения которого д</w:t>
      </w:r>
      <w:r>
        <w:rPr>
          <w:bCs/>
        </w:rPr>
        <w:t>о сих пор остается обман: «А мо</w:t>
      </w:r>
      <w:r w:rsidRPr="009A52F7">
        <w:rPr>
          <w:bCs/>
        </w:rPr>
        <w:t>шеннику та ж казнь, что и тятю. А хто на оманщике взыщет и доведут на него, ино у ищеи иск пропал. А оманщика, как его ни приведут, ино его бити кнутьем»</w:t>
      </w:r>
      <w:r>
        <w:rPr>
          <w:rStyle w:val="FootnoteReference"/>
          <w:bCs/>
        </w:rPr>
        <w:footnoteReference w:id="7"/>
      </w:r>
      <w:r w:rsidRPr="009A52F7">
        <w:rPr>
          <w:bCs/>
        </w:rPr>
        <w:t xml:space="preserve">. Понятия «обманщик» и «мошенник» употреблялись в Судебнике как равнозначные. Этимологически понятие «мошенничество» происходит от слова «мошна», что в старо-русском языке означало «карман, сумка для денег», то есть мошенничеством признавалась ловкая кража из такой сумки. 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A52F7">
        <w:rPr>
          <w:bCs/>
        </w:rPr>
        <w:t>Впервые законодательное определение мошенничества было сформулировано в Указе Екатерины II от 3 апреля 1781 года «О суде и наказаниях за воровство разных родов и о заведении рабочи</w:t>
      </w:r>
      <w:r>
        <w:rPr>
          <w:bCs/>
        </w:rPr>
        <w:t>х домов во всех губерниях». В пункте</w:t>
      </w:r>
      <w:r w:rsidRPr="009A52F7">
        <w:rPr>
          <w:bCs/>
        </w:rPr>
        <w:t xml:space="preserve"> 5 Указа говорилось, что «воровство-мошенничество есть, буде кто на торгу или в ином многолюдстве у кого из кармана что вынет, или обманом, или вымыслом, или внезапно у кого что отнимет, или унесет, или от платья полу отрежет, или позумент спорет, или шап</w:t>
      </w:r>
      <w:r>
        <w:rPr>
          <w:bCs/>
        </w:rPr>
        <w:t>ку сорвет, или купя не платя де</w:t>
      </w:r>
      <w:r w:rsidRPr="009A52F7">
        <w:rPr>
          <w:bCs/>
        </w:rPr>
        <w:t>нег, скроется</w:t>
      </w:r>
      <w:r>
        <w:rPr>
          <w:bCs/>
        </w:rPr>
        <w:t>, или обманом, или вымыслом про</w:t>
      </w:r>
      <w:r w:rsidRPr="009A52F7">
        <w:rPr>
          <w:bCs/>
        </w:rPr>
        <w:t>даст, или отдаст поддельное за настоящее, или весом обвесит, или мерою обмерит, или что подобное обманом или вымыслом себе присвоит ему не принадлежащее, без воли, без согласия того, чье оно»</w:t>
      </w:r>
      <w:r>
        <w:rPr>
          <w:rStyle w:val="FootnoteReference"/>
          <w:bCs/>
        </w:rPr>
        <w:footnoteReference w:id="8"/>
      </w:r>
      <w:r w:rsidRPr="009A52F7">
        <w:rPr>
          <w:bCs/>
        </w:rPr>
        <w:t xml:space="preserve">. Таким образом, понятие «воровство» приобрело новое значение и были определены его виды – воровство-кража, воровство-мошенничество, воровство-грабеж. 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A52F7">
        <w:rPr>
          <w:bCs/>
        </w:rPr>
        <w:t>Уголовный кодекс РСФСР 1960</w:t>
      </w:r>
      <w:r>
        <w:rPr>
          <w:rStyle w:val="FootnoteReference"/>
          <w:bCs/>
        </w:rPr>
        <w:footnoteReference w:id="9"/>
      </w:r>
      <w:r w:rsidRPr="009A52F7">
        <w:rPr>
          <w:bCs/>
        </w:rPr>
        <w:t xml:space="preserve"> года дает нам два понятия мошенничества: мошенничество как преступление против «социалистической» собственности и мошенничество как преступление против личной собственности граждан. Отличительные особенности этих двух разновидностей мошенничества усматриваются не только в специ</w:t>
      </w:r>
      <w:r>
        <w:rPr>
          <w:bCs/>
        </w:rPr>
        <w:t>фике их родовых и непосредствен</w:t>
      </w:r>
      <w:r w:rsidRPr="009A52F7">
        <w:rPr>
          <w:bCs/>
        </w:rPr>
        <w:t xml:space="preserve">ных объектов, но и в предмете посягательства. 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A52F7">
        <w:rPr>
          <w:bCs/>
        </w:rPr>
        <w:t>Современное законодательство предусматривает уголовную ответственность за совершение мошеннических дейст</w:t>
      </w:r>
      <w:r>
        <w:rPr>
          <w:bCs/>
        </w:rPr>
        <w:t>вий в соответствии с нормами статьи 159 и примечания к статьи</w:t>
      </w:r>
      <w:r w:rsidRPr="009A52F7">
        <w:rPr>
          <w:bCs/>
        </w:rPr>
        <w:t xml:space="preserve"> 158 УК РФ</w:t>
      </w:r>
      <w:r>
        <w:rPr>
          <w:rStyle w:val="FootnoteReference"/>
          <w:bCs/>
        </w:rPr>
        <w:footnoteReference w:id="10"/>
      </w:r>
      <w:r w:rsidRPr="009A52F7">
        <w:rPr>
          <w:bCs/>
        </w:rPr>
        <w:t xml:space="preserve">. Таким образом, мошенничество является одним из способов совершения хищения чужого имущества. От других составов хищения чужого имущества мошенничество отличается специфическими способами его совершения – обман и злоупотребление доверием. В результате обмана или вследствие того, что кто-то умышленно злоупотребляет его доверием, собственник или владелец имущества сам как бы добровольно выводит имущество из своего владения и передает его виновному в собственность или во владение либо передает ему право на данное имущество. 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A52F7">
        <w:rPr>
          <w:bCs/>
        </w:rPr>
        <w:t xml:space="preserve">Особенность мошенничества и его отличие от других видов хищений заключается в том, что потерпевшая сторона, введенная преступником в заблуждение, добровольно и сознательно передает последнему имущество или право на него, полагая, что тот должен иметь право его получить. 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A52F7">
        <w:rPr>
          <w:bCs/>
        </w:rPr>
        <w:t>Постоянно совершенствующиеся экономические отношения настоятельно требуют изменения уголовного законодательства. Возможно, что законодатель и пойдет по пути совершенствования норм положений главы 28 УК РФ и введения новых квалифицирующих признаков, отягчающих наказание за совершение мошенничества с использованием мобильных телефонных средств связи или сети Интернет. В этом случае предлагается ввест</w:t>
      </w:r>
      <w:r>
        <w:rPr>
          <w:bCs/>
        </w:rPr>
        <w:t>и в статью</w:t>
      </w:r>
      <w:r w:rsidRPr="009A52F7">
        <w:rPr>
          <w:bCs/>
        </w:rPr>
        <w:t xml:space="preserve"> 159 УК РФ</w:t>
      </w:r>
      <w:r>
        <w:rPr>
          <w:rStyle w:val="FootnoteReference"/>
          <w:bCs/>
        </w:rPr>
        <w:footnoteReference w:id="11"/>
      </w:r>
      <w:r w:rsidRPr="009A52F7">
        <w:rPr>
          <w:bCs/>
        </w:rPr>
        <w:t xml:space="preserve"> следующий квалифицирующий признак – «мошенничество, совершенное с использованием средств мобильной телефонной связи или с использованием сети Интернет». 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9A52F7">
        <w:rPr>
          <w:bCs/>
        </w:rPr>
        <w:t>В настоящее время выделяют следующие виды мошенничеств: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hyperlink r:id="rId7" w:history="1">
        <w:r w:rsidRPr="009A52F7">
          <w:rPr>
            <w:rStyle w:val="Hyperlink"/>
            <w:color w:val="000000"/>
            <w:u w:val="none"/>
          </w:rPr>
          <w:t>Кардинг</w:t>
        </w:r>
      </w:hyperlink>
      <w:r w:rsidRPr="009A52F7">
        <w:t xml:space="preserve"> – </w:t>
      </w:r>
      <w:r w:rsidRPr="009A52F7">
        <w:rPr>
          <w:shd w:val="clear" w:color="auto" w:fill="FFFFFF"/>
        </w:rPr>
        <w:t>вид мошенничества, при котором производится операция с использованием платежной карты или её реквизитов, не инициированная или не подтвержденная её держателем.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hyperlink r:id="rId8" w:history="1">
        <w:r w:rsidRPr="009A52F7">
          <w:rPr>
            <w:rStyle w:val="Hyperlink"/>
            <w:color w:val="000000"/>
            <w:u w:val="none"/>
          </w:rPr>
          <w:t>Мошенничество с помощью служб знакомств</w:t>
        </w:r>
      </w:hyperlink>
      <w:r w:rsidRPr="009A52F7">
        <w:rPr>
          <w:color w:val="0000FF"/>
        </w:rPr>
        <w:t>.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hyperlink r:id="rId9" w:history="1">
        <w:r w:rsidRPr="009A52F7">
          <w:rPr>
            <w:rStyle w:val="Hyperlink"/>
            <w:color w:val="000000"/>
            <w:u w:val="none"/>
          </w:rPr>
          <w:t>Автоподстава</w:t>
        </w:r>
      </w:hyperlink>
      <w:r w:rsidRPr="009A52F7">
        <w:t xml:space="preserve"> — специально подстроенная </w:t>
      </w:r>
      <w:hyperlink r:id="rId10" w:history="1">
        <w:r w:rsidRPr="009A52F7">
          <w:rPr>
            <w:rStyle w:val="Hyperlink"/>
            <w:color w:val="000000"/>
            <w:u w:val="none"/>
          </w:rPr>
          <w:t>автоавария</w:t>
        </w:r>
      </w:hyperlink>
      <w:r w:rsidRPr="009A52F7">
        <w:t xml:space="preserve"> с имитацией вины другого водителя, с целью получения компенсации.</w:t>
      </w:r>
    </w:p>
    <w:p w:rsidR="00980352" w:rsidRPr="009A52F7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hyperlink r:id="rId11" w:history="1">
        <w:r w:rsidRPr="009A52F7">
          <w:rPr>
            <w:rStyle w:val="Hyperlink"/>
            <w:color w:val="000000"/>
            <w:u w:val="none"/>
          </w:rPr>
          <w:t>Финансовая пирамида</w:t>
        </w:r>
      </w:hyperlink>
      <w:r w:rsidRPr="009A52F7">
        <w:rPr>
          <w:color w:val="0000FF"/>
        </w:rPr>
        <w:t>.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hyperlink r:id="rId12" w:history="1">
        <w:r w:rsidRPr="009A52F7">
          <w:rPr>
            <w:rStyle w:val="Hyperlink"/>
            <w:color w:val="000000"/>
            <w:u w:val="none"/>
          </w:rPr>
          <w:t>Продажа изделий медицинского назначения, излечивающих неизлечимые болезни</w:t>
        </w:r>
      </w:hyperlink>
      <w:r>
        <w:rPr>
          <w:color w:val="0000FF"/>
        </w:rPr>
        <w:t>.</w:t>
      </w:r>
      <w:r w:rsidRPr="009A52F7">
        <w:t xml:space="preserve"> 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A52F7">
        <w:t>Таким образом,</w:t>
      </w:r>
      <w:r w:rsidRPr="009A52F7">
        <w:rPr>
          <w:color w:val="000000"/>
          <w:lang w:eastAsia="en-US"/>
        </w:rPr>
        <w:t xml:space="preserve"> </w:t>
      </w:r>
      <w:r w:rsidRPr="009A52F7">
        <w:t>по мере развития правосознания законодатель все больше отходит от казуистической модели конструирования преступлений и старается объединять деяния в зависимости от общности родовых признаков. Наоборот, современная законодательная практика идет по другому пути. Так, Федеральным законом от 29.11.2012 № 207</w:t>
      </w:r>
      <w:r>
        <w:rPr>
          <w:rStyle w:val="FootnoteReference"/>
        </w:rPr>
        <w:footnoteReference w:id="12"/>
      </w:r>
      <w:r w:rsidRPr="009A52F7">
        <w:t xml:space="preserve"> ответственность за мошенничество дифференцируется в зависимости от сферы его совершения, вводятся специальные виды мошенничества (ст. 159</w:t>
      </w:r>
      <w:r>
        <w:t>.</w:t>
      </w:r>
      <w:r w:rsidRPr="009A52F7">
        <w:t>1-159</w:t>
      </w:r>
      <w:r>
        <w:t>.6 УК РФ)</w:t>
      </w:r>
      <w:r>
        <w:rPr>
          <w:rStyle w:val="FootnoteReference"/>
        </w:rPr>
        <w:footnoteReference w:id="13"/>
      </w:r>
      <w:r>
        <w:t>.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/>
        </w:rPr>
      </w:pPr>
      <w:r w:rsidRPr="00CE0BB4">
        <w:rPr>
          <w:b/>
          <w:bCs/>
          <w:color w:val="000000"/>
        </w:rPr>
        <w:t xml:space="preserve">§ 2. </w:t>
      </w:r>
      <w:r w:rsidRPr="00CE0BB4">
        <w:rPr>
          <w:b/>
          <w:bCs/>
          <w:iCs/>
          <w:color w:val="000000"/>
        </w:rPr>
        <w:t xml:space="preserve">Ответственность за мошенничество по уголовному законодательству </w:t>
      </w:r>
    </w:p>
    <w:p w:rsidR="00980352" w:rsidRPr="00CE0BB4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 w:rsidRPr="00CE0BB4">
        <w:rPr>
          <w:b/>
          <w:bCs/>
          <w:iCs/>
          <w:color w:val="000000"/>
        </w:rPr>
        <w:t>зарубежных стран</w:t>
      </w:r>
    </w:p>
    <w:p w:rsidR="00980352" w:rsidRPr="00CE0BB4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Мошенничество в зарубежных странах не привязано к родовому понятию хищения. Основным объектом этого преступления не обязательно является собственность. В большинстве стран предусматриваются различные виды мошенничеств в любых сферах, где виновный может извлечь какую-либо выгоду, причем не обязательно имущественного характера. Поэтому количество норм, предусматривающих ответственность за мошенничество, в странах с романо-германской и англо-саксонской типами правовой системы значительно больше. </w:t>
      </w:r>
    </w:p>
    <w:p w:rsidR="00980352" w:rsidRDefault="00980352" w:rsidP="006042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816">
        <w:rPr>
          <w:rFonts w:ascii="Times New Roman" w:hAnsi="Times New Roman"/>
          <w:sz w:val="24"/>
          <w:szCs w:val="24"/>
          <w:lang w:eastAsia="ru-RU"/>
        </w:rPr>
        <w:t xml:space="preserve">Общая норма о мошенничестве </w:t>
      </w:r>
      <w:r>
        <w:rPr>
          <w:rFonts w:ascii="Times New Roman" w:hAnsi="Times New Roman"/>
          <w:sz w:val="24"/>
          <w:szCs w:val="24"/>
          <w:lang w:eastAsia="ru-RU"/>
        </w:rPr>
        <w:t>§ 263 УК ФРГ</w:t>
      </w:r>
      <w:r w:rsidRPr="005C4816">
        <w:rPr>
          <w:rFonts w:ascii="Times New Roman" w:hAnsi="Times New Roman"/>
          <w:sz w:val="24"/>
          <w:szCs w:val="24"/>
          <w:lang w:eastAsia="ru-RU"/>
        </w:rPr>
        <w:t xml:space="preserve"> дополнена специальными нормами </w:t>
      </w:r>
    </w:p>
    <w:p w:rsidR="00980352" w:rsidRDefault="00980352" w:rsidP="0060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816">
        <w:rPr>
          <w:rFonts w:ascii="Times New Roman" w:hAnsi="Times New Roman"/>
          <w:sz w:val="24"/>
          <w:szCs w:val="24"/>
          <w:lang w:eastAsia="ru-RU"/>
        </w:rPr>
        <w:t xml:space="preserve">§ 264 - получение субсидии путем </w:t>
      </w:r>
      <w:r>
        <w:rPr>
          <w:rFonts w:ascii="Times New Roman" w:hAnsi="Times New Roman"/>
          <w:sz w:val="24"/>
          <w:szCs w:val="24"/>
          <w:lang w:eastAsia="ru-RU"/>
        </w:rPr>
        <w:t>обмана; § 265 - страховой обман</w:t>
      </w:r>
      <w:r w:rsidRPr="005C4816">
        <w:rPr>
          <w:rFonts w:ascii="Times New Roman" w:hAnsi="Times New Roman"/>
          <w:sz w:val="24"/>
          <w:szCs w:val="24"/>
          <w:lang w:eastAsia="ru-RU"/>
        </w:rPr>
        <w:t>, а также специализированными нормами, которые распространяют уголовно-правовой запрет на действия, не охват</w:t>
      </w:r>
      <w:r>
        <w:rPr>
          <w:rFonts w:ascii="Times New Roman" w:hAnsi="Times New Roman"/>
          <w:sz w:val="24"/>
          <w:szCs w:val="24"/>
          <w:lang w:eastAsia="ru-RU"/>
        </w:rPr>
        <w:t xml:space="preserve">ываемые понятием мошенничества </w:t>
      </w:r>
      <w:r w:rsidRPr="005C4816">
        <w:rPr>
          <w:rFonts w:ascii="Times New Roman" w:hAnsi="Times New Roman"/>
          <w:sz w:val="24"/>
          <w:szCs w:val="24"/>
          <w:lang w:eastAsia="ru-RU"/>
        </w:rPr>
        <w:t xml:space="preserve">§ 263а - компьютерное мошенничество; </w:t>
      </w:r>
    </w:p>
    <w:p w:rsidR="00980352" w:rsidRPr="005C4816" w:rsidRDefault="00980352" w:rsidP="0060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816">
        <w:rPr>
          <w:rFonts w:ascii="Times New Roman" w:hAnsi="Times New Roman"/>
          <w:sz w:val="24"/>
          <w:szCs w:val="24"/>
          <w:lang w:eastAsia="ru-RU"/>
        </w:rPr>
        <w:t>§ 264а - фондовый обман; § 265а - злоупотребление с автоматами; § 265b - кредитный обман</w:t>
      </w:r>
      <w:r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14"/>
      </w:r>
      <w:r w:rsidRPr="005C4816">
        <w:rPr>
          <w:rFonts w:ascii="Times New Roman" w:hAnsi="Times New Roman"/>
          <w:sz w:val="24"/>
          <w:szCs w:val="24"/>
          <w:lang w:eastAsia="ru-RU"/>
        </w:rPr>
        <w:t>.</w:t>
      </w:r>
    </w:p>
    <w:p w:rsidR="00980352" w:rsidRPr="005C4816" w:rsidRDefault="00980352" w:rsidP="006042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816">
        <w:rPr>
          <w:rFonts w:ascii="Times New Roman" w:hAnsi="Times New Roman"/>
          <w:sz w:val="24"/>
          <w:szCs w:val="24"/>
          <w:lang w:eastAsia="ru-RU"/>
        </w:rPr>
        <w:t>Итак, основными особенностями мошенничества германского типа являются: широкое понимание обмана; широкое понимание ущерба; широкое понимание корыстной цели</w:t>
      </w:r>
      <w:r>
        <w:rPr>
          <w:rFonts w:ascii="Times New Roman" w:hAnsi="Times New Roman"/>
          <w:sz w:val="24"/>
          <w:szCs w:val="24"/>
          <w:lang w:eastAsia="ru-RU"/>
        </w:rPr>
        <w:t>, и  среди специализированных норм отсутствуют телефонное мошенничество.</w:t>
      </w:r>
    </w:p>
    <w:p w:rsidR="00980352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Одной из характерных черт </w:t>
      </w: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стран англосаксонской правовой системы является законодательное закрепление дефиниций всех необходимых элементов состава преступления. </w:t>
      </w:r>
    </w:p>
    <w:p w:rsidR="00980352" w:rsidRPr="005C4816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4816">
        <w:rPr>
          <w:rFonts w:ascii="Times New Roman" w:hAnsi="Times New Roman"/>
          <w:sz w:val="24"/>
          <w:szCs w:val="24"/>
        </w:rPr>
        <w:t>Как и в других странах, УК Испании содержит нормы об ответственности за умышленное и ложное банкротство, обман потребителей, фальшивомонетничество, подделку кредитных карточек и другие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5"/>
      </w:r>
      <w:r w:rsidRPr="005C4816">
        <w:rPr>
          <w:rFonts w:ascii="Times New Roman" w:hAnsi="Times New Roman"/>
          <w:sz w:val="24"/>
          <w:szCs w:val="24"/>
        </w:rPr>
        <w:t>.</w:t>
      </w:r>
    </w:p>
    <w:p w:rsidR="00980352" w:rsidRPr="00CE0BB4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Изучение опыта регламентации уголовной ответственности за мошенничество в странах-участниках СНГ позволяет выявить определенное сходство с отечественным законодательством. Используются аналогичные законодательные формулировки, имеется достаточно схожая доктринальная база в части определения признаков состава мошенничества. Различия законодательной регламентации данного преступления касаются содержания действий, образующих объективную сторону, характера последствий, а также дифференциации уголовной ответственности в зависимости от причиненного ущерба и в признаках, относящихся к потерпевшему.</w:t>
      </w:r>
    </w:p>
    <w:p w:rsidR="00980352" w:rsidRPr="00CE0BB4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Таким образом, п</w:t>
      </w: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законодательству европейских государств основными направлениями в сфере обеспечения информационной безопасности мобильной связи являются: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аутентификация абонентов и новый модуль защиты;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защита платежей;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E0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обнаружение и пресечение мошенничества.</w:t>
      </w:r>
    </w:p>
    <w:p w:rsidR="00980352" w:rsidRPr="009A52F7" w:rsidRDefault="00980352" w:rsidP="009A52F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sectPr w:rsidR="00980352" w:rsidRPr="009A52F7" w:rsidSect="006042E0">
          <w:footerReference w:type="even" r:id="rId13"/>
          <w:footerReference w:type="default" r:id="rId14"/>
          <w:footnotePr>
            <w:numRestart w:val="eachPage"/>
          </w:footnotePr>
          <w:pgSz w:w="11906" w:h="17338"/>
          <w:pgMar w:top="1134" w:right="567" w:bottom="1134" w:left="1418" w:header="720" w:footer="720" w:gutter="0"/>
          <w:cols w:space="720"/>
          <w:noEndnote/>
          <w:titlePg/>
        </w:sectPr>
      </w:pPr>
    </w:p>
    <w:p w:rsidR="00980352" w:rsidRPr="008E6C88" w:rsidRDefault="00980352" w:rsidP="006042E0">
      <w:pPr>
        <w:pStyle w:val="NormalWeb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8E6C88">
        <w:rPr>
          <w:b/>
          <w:bCs/>
        </w:rPr>
        <w:t xml:space="preserve">Глава </w:t>
      </w:r>
      <w:r w:rsidRPr="008E6C88">
        <w:rPr>
          <w:b/>
          <w:bCs/>
          <w:lang w:val="en-US"/>
        </w:rPr>
        <w:t>II</w:t>
      </w:r>
      <w:r>
        <w:rPr>
          <w:b/>
          <w:bCs/>
        </w:rPr>
        <w:t>. Телефонное</w:t>
      </w:r>
      <w:r w:rsidRPr="008E6C88">
        <w:rPr>
          <w:b/>
          <w:bCs/>
        </w:rPr>
        <w:t xml:space="preserve"> мошенничество</w:t>
      </w: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8E6C88">
        <w:rPr>
          <w:b/>
          <w:bCs/>
        </w:rPr>
        <w:t xml:space="preserve">§1. </w:t>
      </w:r>
      <w:r>
        <w:rPr>
          <w:b/>
          <w:bCs/>
        </w:rPr>
        <w:t>Телефонное мошенничество</w:t>
      </w:r>
      <w:r w:rsidRPr="008E6C88">
        <w:rPr>
          <w:b/>
          <w:bCs/>
        </w:rPr>
        <w:t>:  основные способы совершения</w:t>
      </w:r>
    </w:p>
    <w:p w:rsidR="00980352" w:rsidRPr="008E6C88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:rsidR="00980352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E6C88">
        <w:rPr>
          <w:bCs/>
        </w:rPr>
        <w:t xml:space="preserve"> Как свидетельствует международная статистика, ежегодные совокупные потери операторов связи и абонентов от телефонного мошенничества составляют примерно $10-40 млрд. Точно подсчитать невозможно – операторы информацией о своих потерях делятся неохотно, а абоненты, «кинутые» на 100-500-900 руб., зачастую никуда не обращаются</w:t>
      </w:r>
      <w:r>
        <w:rPr>
          <w:rStyle w:val="FootnoteReference"/>
          <w:bCs/>
        </w:rPr>
        <w:footnoteReference w:id="16"/>
      </w:r>
      <w:r w:rsidRPr="008E6C88">
        <w:rPr>
          <w:bCs/>
        </w:rPr>
        <w:t>. Вместе с тем, по данным МВД России, каждый пятый из ста обладателей сотовых телефонов становился жертвой мошенничества</w:t>
      </w:r>
      <w:r>
        <w:rPr>
          <w:rStyle w:val="FootnoteReference"/>
          <w:bCs/>
        </w:rPr>
        <w:footnoteReference w:id="17"/>
      </w:r>
      <w:r w:rsidRPr="008E6C88">
        <w:rPr>
          <w:bCs/>
        </w:rPr>
        <w:t xml:space="preserve">. </w:t>
      </w:r>
    </w:p>
    <w:p w:rsidR="00980352" w:rsidRPr="00BC25A0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BC25A0">
        <w:rPr>
          <w:color w:val="000000"/>
        </w:rPr>
        <w:t>Стремясь пресечь действия злоумышленников, компания «МегаФон» с начала 2010 года реализует целый комплекс мер по борьбе с мошенничеством. Среди основных направлений - ужесточение требований к контент-провайдерам, разработка и внедрение специальных сервисов, информирование абонентов о схемах мошенничества и способах защиты, а также оперативное разрешение претензионных обращений. В частности, в июне 2010 года МегаФон запустил Интернет-проект, посвященный практическим советам по противодействию мобильным мошенникам - портал stopfraud.megafon.ru. Оператор активно использует технологию автоматического информирования о стоимости контента по ряду коротких номеров - Advice of Charge (AoC). Также МегаФон запустил бесплатную услугу «Мобильный прайс», позволяющую узнать стоимость исходящих SMS на короткий номер</w:t>
      </w:r>
      <w:r>
        <w:rPr>
          <w:rStyle w:val="FootnoteReference"/>
          <w:color w:val="000000"/>
        </w:rPr>
        <w:footnoteReference w:id="18"/>
      </w:r>
      <w:r w:rsidRPr="00BC25A0">
        <w:rPr>
          <w:color w:val="000000"/>
        </w:rPr>
        <w:t>.</w:t>
      </w:r>
    </w:p>
    <w:p w:rsidR="00980352" w:rsidRPr="008E6C88" w:rsidRDefault="00980352" w:rsidP="006042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E6C88">
        <w:rPr>
          <w:bCs/>
        </w:rPr>
        <w:t>Т</w:t>
      </w:r>
      <w:r>
        <w:rPr>
          <w:bCs/>
        </w:rPr>
        <w:t>ак, сравнительно недавно</w:t>
      </w:r>
      <w:r w:rsidRPr="008E6C88">
        <w:rPr>
          <w:bCs/>
        </w:rPr>
        <w:t>, на территории нашего государства появились и начали массово проявляться так называемые «</w:t>
      </w:r>
      <w:r>
        <w:rPr>
          <w:bCs/>
        </w:rPr>
        <w:t>телефонные</w:t>
      </w:r>
      <w:r w:rsidRPr="008E6C88">
        <w:rPr>
          <w:bCs/>
        </w:rPr>
        <w:t>» мошенничества, где в качестве главного «орудия» совершения преступления выступают средства сотовой телефонной связи. Главной причиной популярности у криминалитета такого способа отъема чужого имущества у граждан – денежных средств – является широкая распространенность и относительная</w:t>
      </w:r>
      <w:r>
        <w:rPr>
          <w:bCs/>
        </w:rPr>
        <w:t xml:space="preserve"> доступность для большинства на</w:t>
      </w:r>
      <w:r w:rsidRPr="008E6C88">
        <w:rPr>
          <w:bCs/>
        </w:rPr>
        <w:t>селения услуг сотовой связи и средств общения внутри нее. Жертвами «</w:t>
      </w:r>
      <w:r>
        <w:rPr>
          <w:bCs/>
        </w:rPr>
        <w:t>телефонных</w:t>
      </w:r>
      <w:r w:rsidRPr="008E6C88">
        <w:rPr>
          <w:bCs/>
        </w:rPr>
        <w:t>» мошенников становятся все без исключения – это и бизнесмены, и чиновники, и звезды шоу-бизнеса, и обычные граждане</w:t>
      </w:r>
      <w:r>
        <w:rPr>
          <w:rStyle w:val="FootnoteReference"/>
          <w:bCs/>
        </w:rPr>
        <w:footnoteReference w:id="19"/>
      </w:r>
      <w:r w:rsidRPr="008E6C88">
        <w:rPr>
          <w:bCs/>
        </w:rPr>
        <w:t xml:space="preserve">.  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общения с потенциальной жертвой «мобильные» мошенники используют: 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телефонный звонок – позволяет манипулировать человеком при разговоре, но при таком общении можно разоблачить мошенника правильным вопросом; 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2) SMS-сообщения – это мошенничество «вслепую»: такие сообщения рассы-лаются в большом объеме – в надежде на доверчивого получателя. 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Основная цель «мобильных мошенников» – заставить потерпевшего добровольно передать свои денежные средства. Для этого используются различные схемы. 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данным 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МВД России, в настоящее время наиболее «популярными» в криминальной среде схемами телефонного мошенничества являются:</w:t>
      </w:r>
    </w:p>
    <w:p w:rsidR="00980352" w:rsidRPr="008E6C88" w:rsidRDefault="00980352" w:rsidP="006042E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Мобильное мошенничество</w:t>
      </w:r>
    </w:p>
    <w:p w:rsidR="00980352" w:rsidRPr="008E6C88" w:rsidRDefault="00980352" w:rsidP="006042E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«Звонок близкого родственника»</w:t>
      </w:r>
    </w:p>
    <w:p w:rsidR="00980352" w:rsidRDefault="00980352" w:rsidP="006042E0">
      <w:pPr>
        <w:spacing w:after="0"/>
        <w:ind w:firstLine="709"/>
        <w:jc w:val="both"/>
      </w:pPr>
      <w:r w:rsidRPr="0004013A">
        <w:rPr>
          <w:rFonts w:ascii="Times New Roman" w:hAnsi="Times New Roman"/>
          <w:bCs/>
          <w:sz w:val="24"/>
          <w:szCs w:val="24"/>
          <w:lang w:eastAsia="ru-RU"/>
        </w:rPr>
        <w:t>Фрод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вид мошенничества в области информационных технологий, в частности, несанкционированные действия и неправомочное пользование ресурсами и услугами в сетях связи.</w:t>
      </w:r>
      <w:r w:rsidRPr="0004013A">
        <w:t xml:space="preserve"> </w:t>
      </w:r>
    </w:p>
    <w:p w:rsidR="00980352" w:rsidRPr="008E6C88" w:rsidRDefault="00980352" w:rsidP="006042E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4013A">
        <w:rPr>
          <w:rFonts w:ascii="Times New Roman" w:hAnsi="Times New Roman"/>
          <w:sz w:val="24"/>
          <w:szCs w:val="24"/>
          <w:lang w:eastAsia="ru-RU"/>
        </w:rPr>
        <w:t>В современной отечественной литературе характерные способы мошенничества с использованием сотовой сети наиболее полно отражает Медведев С. С</w:t>
      </w:r>
      <w:r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20"/>
      </w:r>
      <w:r w:rsidRPr="000401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«Привет!!! Я почти выигрываю в конкурсе лучшее фото к 9 мая, меньше процента не хватает ... Главный приз - смартфон почти мой ... Лена, можешь мне помочь? Нужно отправить смс, текст «num777 170». Ном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ер конкурса «6008».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От оператора «вам приходит сообщение, в котором будет написано предложение позвонить на некий номер, и за этот звонок вы получите на свой счет 3 доллара. Может, вы действительно получите эти 3 доллара, но исходящий звонок при этом вам обойдется в 5-10$».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Кинь денег, друг. На ваш телефон приходит сообщение без подписи якобы, а это оказывается, что ваш знакомый, попал в сложные обстоятельства, он у вас попросит положить 40 рублей на счет. За 40 рублей, то есть сумму, меньшую, чем 50 рублей, в России уголовно не наказывают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ru-RU"/>
        </w:rPr>
        <w:footnoteReference w:id="21"/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Этот вид мошенничества получил какое-то время назад огромное распространение, что радиостанции вынуждены были в эфире предупреждать своих слушателей. Мошенники представлялись, якобы сотрудники любой раскрученной радиостанции. Они говорили своим жертвам, что абонент выиграл крупный приз. К примеру, автомобиль. После этого они сообщали, что для получения приза требовалось либо купить карту экспресс-оплаты и активировать ее на определенный телефонный номер, либо отправить платные sms.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5. Ваш сын избил человека и тот умер. Сейчас он находится в отделении милиции. Для того, чтобы закрыть дело, необходимо заплатить 30 000 рублей. Указывается место встречи в оживленном месте вечером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ru-RU"/>
        </w:rPr>
        <w:footnoteReference w:id="22"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80352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Таким образом,</w:t>
      </w:r>
      <w:r w:rsidRPr="008E6C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качестве примеров приведены далеко не все схемы «мобильных» мошенничеств, арсен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ал преступников постоянно совер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шенствуется и пополняется, при этом все чаще в своих мошеннических схемах криминальные аферисты используют возможности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мобильные телефоны.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80352" w:rsidRDefault="00980352" w:rsidP="006042E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959B6">
        <w:rPr>
          <w:rFonts w:ascii="Times New Roman" w:hAnsi="Times New Roman"/>
          <w:b/>
          <w:bCs/>
          <w:sz w:val="24"/>
          <w:szCs w:val="24"/>
        </w:rPr>
        <w:t>§2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959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Особенности расследования преступлений, совершенных путем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959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смс-сообщений</w:t>
      </w:r>
    </w:p>
    <w:p w:rsidR="00980352" w:rsidRPr="00E1378D" w:rsidRDefault="00980352" w:rsidP="006042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4013A">
        <w:rPr>
          <w:rFonts w:ascii="Times New Roman" w:hAnsi="Times New Roman"/>
          <w:sz w:val="24"/>
          <w:szCs w:val="24"/>
          <w:lang w:eastAsia="ru-RU"/>
        </w:rPr>
        <w:t>з-за высокой латентности и сложности процесса доказывания большая часть преступлений в сфере использования сотовой сети разваливаются на стадии предварительного следствия, так как большая часть всех мобильных мошенничеств квалифицируется по ч. 1 ст. 158 УК РФ</w:t>
      </w:r>
      <w:r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23"/>
      </w:r>
      <w:r w:rsidRPr="0004013A">
        <w:rPr>
          <w:rFonts w:ascii="Times New Roman" w:hAnsi="Times New Roman"/>
          <w:sz w:val="24"/>
          <w:szCs w:val="24"/>
          <w:lang w:eastAsia="ru-RU"/>
        </w:rPr>
        <w:t>. А в соответствии с п.1 ч.3 ст. 150 УПК РФ</w:t>
      </w:r>
      <w:r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24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013A">
        <w:rPr>
          <w:rFonts w:ascii="Times New Roman" w:hAnsi="Times New Roman"/>
          <w:sz w:val="24"/>
          <w:szCs w:val="24"/>
          <w:lang w:eastAsia="ru-RU"/>
        </w:rPr>
        <w:t xml:space="preserve">расследование указанной категории дел происходит в форме дознания. Сложность рассматриваемой категории уголовных дел не позволяет в большинстве случаев привлечь виновных к уголовной ответственности. Однако тяжкие и </w:t>
      </w:r>
      <w:r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25"/>
      </w:r>
      <w:r w:rsidRPr="0004013A">
        <w:rPr>
          <w:rFonts w:ascii="Times New Roman" w:hAnsi="Times New Roman"/>
          <w:sz w:val="24"/>
          <w:szCs w:val="24"/>
          <w:lang w:eastAsia="ru-RU"/>
        </w:rPr>
        <w:t>особо тяжкие преступления в сфере использования сотовых сетей расследуются специально созданным подразделением МВД Росси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776DA6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Управлением «К».  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Исходя из получения информации в орган внутренних дел, процесс раскрытия SMS-мошенничества складывается из следующих этапов: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реагирование на заявления и сообщения о совершении SMS-мошенничества в соответствии с законом и подзаконными нормативными актами (включая проверку, проведение первоначальных оперативно-розыскных мероприятий и неотложных следственных действий);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проведение общих оперативно-розыскных действий выдвижение оперативно-розыскных версий и планирование мероприятий по их проверке;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поиск, систематизация и использование фактических данных в отношении обоснованно подозреваемых в совершении преступления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ru-RU"/>
        </w:rPr>
        <w:footnoteReference w:id="26"/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 и тактика раскрытия мошенничества зависят от складывающейся на момент поступления заявления ситуации. Здесь возможны две типичные ситуации: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Заявление (сообщение) о совершенном мошенническом действии неизвестных лиц поступило сразу же после совершения преступления.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В ОВД поступило заявление (сообщение) о лицах, совершающих мошеннические действия посредством SMS-сообщений.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Мероприятия, проводимые в первой ситуации, имеют целью, во-первых, преследование и задержание преступника по «горячим следам», а во-вторых, получение информации, необходимой для проведения последующих поисковых либо проверочных действий, а в случае задержания – проведения всех следующих процессуальных действий, необходимых в целях решения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стоящих правоохранительных задач.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рамках реагирования на заявление о SMS-мошенничестве проводятся следующие мероприятия: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опрос потерпевшего;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опрос лиц, которые могут дать информацию, представляющую интерес для раскрытия и расследования;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ориентирование о преступлении других органов внутренних дел и общественность;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осуществление мероприятий связанных с установлением лица совершившего данное деяние;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задержание и отработка на причастность к совершенному преступлению установленного лица;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● изъятие технических средств для последующего изучения находящейся там информации, в целях доказывания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ru-RU"/>
        </w:rPr>
        <w:footnoteReference w:id="27"/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80352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Следует отметить, что в ряде регионов в целях повышения эффективности работы подразделений по предупреждению, раскрытию и расследованию преступлений исследуемой категории создаются базы данных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ru-RU"/>
        </w:rPr>
        <w:footnoteReference w:id="28"/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80352" w:rsidRPr="00E2395D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того чтобы уточнить сколько дел связанных с мошенничеством,</w:t>
      </w:r>
      <w:r w:rsidRPr="00F90FEF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Pr="00F90FEF">
        <w:rPr>
          <w:rFonts w:ascii="Times New Roman" w:hAnsi="Times New Roman"/>
          <w:bCs/>
          <w:sz w:val="24"/>
          <w:szCs w:val="24"/>
          <w:lang w:eastAsia="ru-RU"/>
        </w:rPr>
        <w:t>использованием средств мобильной связи</w:t>
      </w:r>
      <w:r>
        <w:rPr>
          <w:rFonts w:ascii="Times New Roman" w:hAnsi="Times New Roman"/>
          <w:bCs/>
          <w:sz w:val="24"/>
          <w:szCs w:val="24"/>
          <w:lang w:eastAsia="ru-RU"/>
        </w:rPr>
        <w:t>, доходят до суда, мы взяли интервью у секретаря Ленинского района города Пензы С. А. Журилиной</w:t>
      </w:r>
      <w:r>
        <w:rPr>
          <w:rStyle w:val="FootnoteReference"/>
          <w:rFonts w:ascii="Times New Roman" w:hAnsi="Times New Roman"/>
          <w:bCs/>
          <w:sz w:val="24"/>
          <w:szCs w:val="24"/>
          <w:lang w:eastAsia="ru-RU"/>
        </w:rPr>
        <w:footnoteReference w:id="29"/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80352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Таким образом, необходимо помнить о тесном взаимодействии органов предварительного следствии и оперативных подразделений при раскрытии 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расследовании преступлений, совершенных путем смс-сообщений, а также об уже имеющемся положительном опыте в раскрытии и расследовании данного рода уголовных дел, применении зарекомендовавших себя форм и методов.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80352" w:rsidRDefault="00980352" w:rsidP="006042E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§3. </w:t>
      </w:r>
      <w:r w:rsidRPr="00FA5651">
        <w:rPr>
          <w:rFonts w:ascii="Times New Roman" w:hAnsi="Times New Roman"/>
          <w:b/>
          <w:sz w:val="24"/>
          <w:szCs w:val="24"/>
        </w:rPr>
        <w:t>Уголовно-правовые подходы в борьбе с мошенничеством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Анализируя проблему, мы видим, что на сегодня квалификация противоправных действий по использованию ресурсов сотовой связи по различным составам статей УК.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Представляется верной позиция правоведов о необходимости законодательного закрепления и такого понятия, как: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идентификационные номера в системах сотовой связи, вплоть до придания им статуса конфиденциальной, а точнее, коммерческой тайны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lang w:eastAsia="ru-RU"/>
        </w:rPr>
        <w:footnoteReference w:id="30"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80352" w:rsidRPr="008E6C88" w:rsidRDefault="00980352" w:rsidP="00604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Поэтому указанные проблемы приходят к выводу о необходимости криминализации неправомерного доступа к идентификационной информации в системе сотовой связи путем:  внесения изменений в уже существующие уголовные нормы;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C8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создания нового уголовно-правового запрета.</w:t>
      </w:r>
    </w:p>
    <w:p w:rsidR="00980352" w:rsidRDefault="00980352" w:rsidP="006042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C88">
        <w:rPr>
          <w:rFonts w:ascii="Times New Roman" w:hAnsi="Times New Roman"/>
          <w:sz w:val="24"/>
          <w:szCs w:val="24"/>
          <w:lang w:eastAsia="ru-RU"/>
        </w:rPr>
        <w:t>Привлечение к уголовной ответственности наступает в случае использования преступником сетей оператора, к которому он подключен. Сюда же следует отнести и преступные действия, включающие предоставление возможности пользования ресурсами сотовой связи без надлежащей оплаты третьим лицам</w:t>
      </w:r>
      <w:r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31"/>
      </w:r>
      <w:r w:rsidRPr="008E6C88">
        <w:rPr>
          <w:rFonts w:ascii="Times New Roman" w:hAnsi="Times New Roman"/>
          <w:sz w:val="24"/>
          <w:szCs w:val="24"/>
          <w:lang w:eastAsia="ru-RU"/>
        </w:rPr>
        <w:t>.</w:t>
      </w:r>
    </w:p>
    <w:p w:rsidR="00980352" w:rsidRPr="008C7ED8" w:rsidRDefault="00980352" w:rsidP="006042E0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добиться результата в борьбе с мошенниками возможно только при помощи совместных усилий полиции и всех заинтересованных лиц.</w:t>
      </w:r>
    </w:p>
    <w:p w:rsidR="00980352" w:rsidRPr="00FA5651" w:rsidRDefault="00980352" w:rsidP="006042E0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A5651">
        <w:rPr>
          <w:color w:val="000000"/>
        </w:rPr>
        <w:t>Современная проблематика борьбы с мошенничеством включает: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A5651">
        <w:rPr>
          <w:color w:val="000000"/>
        </w:rPr>
        <w:t>Разработку концепции борьбы с мошенничеством в различных секторах экономики, отвечающей целям щадящего государственного регулирования рыночной экономики, при которой полицейские методы борьбы с мошенничеством занимали бы подчиненное положение по отношению к экономическим, информационным, политическим, гражданско-правовым.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A5651">
        <w:rPr>
          <w:color w:val="000000"/>
        </w:rPr>
        <w:t>Разработку комплекса высокоэффективных мер борьбы с мошенничеством, подлежащих включению в федеральную и региональные целевые программы по усилению борьбы с преступностью.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A5651">
        <w:rPr>
          <w:color w:val="000000"/>
        </w:rPr>
        <w:t>Усовершенствование законодательного (в том числе уголовно-правового, административно-правового, гражданско-правового) и иного нормативного обеспечения борьбы с мошенничеством, удовлетворяющего целям нынешнего этапа социально-экономической реформы.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A5651">
        <w:rPr>
          <w:color w:val="000000"/>
        </w:rPr>
        <w:t>Развитие организационно-структурного обеспечения борьбы с мошенничеством с учетом накопленного в течение последних 10 лет опыта расследования преступлений данного вида, совершаемых в различных секторах экономики.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A5651">
        <w:rPr>
          <w:color w:val="000000"/>
        </w:rPr>
        <w:t>Развитие информационно-методического обеспечения деятельности по предупреждению, расследованию, назначению наказаний</w:t>
      </w:r>
      <w:r>
        <w:rPr>
          <w:color w:val="000000"/>
        </w:rPr>
        <w:t xml:space="preserve"> за мошенничество, обеспечению </w:t>
      </w:r>
      <w:r w:rsidRPr="00FA5651">
        <w:rPr>
          <w:color w:val="000000"/>
        </w:rPr>
        <w:t>контроля за лицами, ранее совершавшими мошенничество, возмещению вреда, причиненного мошенничеством в контексте.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A5651">
        <w:rPr>
          <w:color w:val="000000"/>
        </w:rPr>
        <w:t>Совершенствование системы подготовки кадров для правоохранительных органов, наделенных компетенцией в сфере борьбы с мошенничеством, учитывающее специфику мошенничества, совершаемого в различных секторах экономики.</w:t>
      </w:r>
    </w:p>
    <w:p w:rsidR="00980352" w:rsidRPr="00FA5651" w:rsidRDefault="00980352" w:rsidP="006042E0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/>
        </w:rPr>
      </w:pPr>
      <w:r w:rsidRPr="00FA5651">
        <w:rPr>
          <w:color w:val="000000"/>
        </w:rPr>
        <w:t>Развитие международного сотрудничества в сфере борьбы с транснациональным мошенничеством, прежде всего, с его организованными формами.</w:t>
      </w:r>
    </w:p>
    <w:p w:rsidR="00980352" w:rsidRDefault="00980352" w:rsidP="006042E0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FA5651">
        <w:rPr>
          <w:shd w:val="clear" w:color="auto" w:fill="FFFFFF"/>
        </w:rPr>
        <w:t>В течении длительного времени полиция информирует о распространенных видах мошенничества, совершаемых с помощью мобильной связи, и призывает не входить в контакт с незнакомыми лицами, даже если они знают персональные данные абонента.</w:t>
      </w:r>
      <w:r w:rsidRPr="00FA5651">
        <w:t xml:space="preserve"> </w:t>
      </w:r>
    </w:p>
    <w:p w:rsidR="00980352" w:rsidRDefault="00980352" w:rsidP="006042E0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Было бы целесообразно внести очередные изменения в Уголовный кодекс РФ, дополнив его статьей 159.7 следующего содержания: «Мошенничество с использованием средств сотовой связи»:</w:t>
      </w:r>
    </w:p>
    <w:p w:rsidR="00980352" w:rsidRDefault="00980352" w:rsidP="006042E0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ч.1 мошенничество с использованием средств сотовой связи, то есть хищение чужого имущества или приобретение права на чужое имущество, совершенное с использованием сотового (мобильного) телефона путем обмана и (или) введения в заблуждение абонента;</w:t>
      </w:r>
    </w:p>
    <w:p w:rsidR="00980352" w:rsidRPr="00E2395D" w:rsidRDefault="00980352" w:rsidP="00604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95D">
        <w:rPr>
          <w:rFonts w:ascii="Times New Roman" w:hAnsi="Times New Roman"/>
          <w:sz w:val="24"/>
          <w:szCs w:val="24"/>
        </w:rPr>
        <w:t>ч.2 деяние, совершенное с использованием своего служебного положения, а равно в крупном размере;</w:t>
      </w:r>
    </w:p>
    <w:p w:rsidR="00980352" w:rsidRPr="00E2395D" w:rsidRDefault="00980352" w:rsidP="006042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395D">
        <w:rPr>
          <w:rFonts w:ascii="Times New Roman" w:hAnsi="Times New Roman"/>
          <w:sz w:val="24"/>
          <w:szCs w:val="24"/>
        </w:rPr>
        <w:t>ч.3 деяние, предусмотренное частями первой, второй настоящей статьи, совершенное организованной группой либо в особо крупном размере, – установив при этом санкции, позволяющие отнести данный вид мошеннических действий к категории не ниже средней тяжести.</w:t>
      </w:r>
    </w:p>
    <w:p w:rsidR="00980352" w:rsidRPr="00FA5651" w:rsidRDefault="00980352" w:rsidP="006042E0">
      <w:pPr>
        <w:pStyle w:val="2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A5651">
        <w:tab/>
        <w:t xml:space="preserve">Одним из важных факторов в противодействии мошенничествам является сознательность действий граждан, реакция и самообладание при тех или иных обстоятельствах. </w:t>
      </w:r>
    </w:p>
    <w:p w:rsidR="00980352" w:rsidRPr="00FA5651" w:rsidRDefault="00980352" w:rsidP="006042E0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t>Таким образом, ч</w:t>
      </w:r>
      <w:r w:rsidRPr="00FA5651">
        <w:t>тобы не стать жертвой обмана, достаточно помнить о существовании этих мошеннических схем и в каждом случае реально оценивать ситуацию.</w:t>
      </w:r>
    </w:p>
    <w:p w:rsidR="00980352" w:rsidRPr="00FA5651" w:rsidRDefault="00980352" w:rsidP="006042E0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FA5651">
        <w:t>Не следует входить в контакт с мошенниками, даже если вас называют по фамилии и имени, знают ваши паспортные данные и адрес.</w:t>
      </w:r>
    </w:p>
    <w:p w:rsidR="00980352" w:rsidRPr="00FA5651" w:rsidRDefault="00980352" w:rsidP="006042E0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FA5651">
        <w:t>В случае если в отношении вас пытаются совершить мошенничество, незамедлительно обращайтесь в дежурную часть ОВД по телефону 02.</w:t>
      </w:r>
    </w:p>
    <w:p w:rsidR="00980352" w:rsidRDefault="00980352" w:rsidP="00C70129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FA5651">
        <w:t>Если в отношении вас все же было совершено мошенничество, следует незамедлительно обратиться в органы внутренних дел.</w:t>
      </w:r>
    </w:p>
    <w:p w:rsidR="00980352" w:rsidRPr="00FA5651" w:rsidRDefault="00980352" w:rsidP="00C70129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980352" w:rsidRDefault="00980352" w:rsidP="00C701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D79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980352" w:rsidRPr="001D7993" w:rsidRDefault="00980352" w:rsidP="00C7012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0352" w:rsidRDefault="00980352" w:rsidP="00C701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D79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 последнее время нашел активное распространение такой вид преступления, как мошенничество с использованием средств сотовой телефонной связи. С 2008 года данный вид мошенничества начал активно совершенствоваться и получил достаточно широкое распространение на территории Российской Федерации.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D79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Среди большого многообразия видов мошенничества данный вид получил название «мобильное» мошенничество, поразив практически все регионы России. </w:t>
      </w:r>
    </w:p>
    <w:p w:rsidR="00980352" w:rsidRDefault="00980352" w:rsidP="00C701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6F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Итак, можно сделать следующие выводы: </w:t>
      </w:r>
    </w:p>
    <w:p w:rsidR="00980352" w:rsidRDefault="00980352" w:rsidP="00C701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6F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Существует множество самых разнообразных способов мошенничества, связанных с системами сотовой связи. Некоторые из них наносят ущерб операторам, другие - их клиентам. Но в любом случае проблема сотового мошенничества очень серьезна. Впрочем, в последнее время борьба с ним ведется на всех уровнях. </w:t>
      </w:r>
    </w:p>
    <w:p w:rsidR="00980352" w:rsidRDefault="00980352" w:rsidP="00C7012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6F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Государство готово обеспечить правовую защиту как операторов сотовой связи, так и их клиентов. </w:t>
      </w:r>
    </w:p>
    <w:p w:rsidR="00980352" w:rsidRDefault="00980352" w:rsidP="00C7012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6F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Правоохранительные органы серьезно занимаются расследованием случаев сотового мошенничества. </w:t>
      </w:r>
    </w:p>
    <w:p w:rsidR="00980352" w:rsidRDefault="00980352" w:rsidP="00C7012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6F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 Операторы сотовой связи и компании, выпускающие различное оборудование и мобильные телефоны, постоянно разрабатывают новые способы защиты от злоумышленников. </w:t>
      </w:r>
    </w:p>
    <w:p w:rsidR="00980352" w:rsidRDefault="00980352" w:rsidP="00C7012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6F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5. Да и простые пользователи систем мобильной связи стали менее доверчивыми. </w:t>
      </w:r>
    </w:p>
    <w:p w:rsidR="00980352" w:rsidRPr="001D7993" w:rsidRDefault="00980352" w:rsidP="00C70129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</w:t>
      </w:r>
      <w:r w:rsidRPr="001D7993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Были рассмотрены в работе основные виды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телефонного</w:t>
      </w:r>
      <w:r w:rsidRPr="001D799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мошенничества». В качестве примеров приведены далеко не все схемы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телефонного</w:t>
      </w:r>
      <w:r w:rsidRPr="001D7993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мошенничеств, арсенал преступников постоянно совершенствуется и пополняется.</w:t>
      </w:r>
    </w:p>
    <w:p w:rsidR="00980352" w:rsidRPr="00E16FB6" w:rsidRDefault="00980352" w:rsidP="00C70129">
      <w:p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7</w:t>
      </w:r>
      <w:r w:rsidRPr="001D7993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Необходимо помнить о тесном взаимодействии органов предварительного следствии и оперативных подразделений при раскрытии и расследовании преступлений, совершенных путем смс-сообщений, а также об уже имеющемся положительном опыте в раскрытии и расследовании данного рода уголовных дел, применении зарекомендовавших себя форм и методов.</w:t>
      </w:r>
      <w:r w:rsidRPr="00E16FB6">
        <w:rPr>
          <w:sz w:val="24"/>
          <w:szCs w:val="24"/>
        </w:rPr>
        <w:tab/>
      </w:r>
    </w:p>
    <w:p w:rsidR="00980352" w:rsidRPr="00E16FB6" w:rsidRDefault="00980352" w:rsidP="00C70129">
      <w:pPr>
        <w:pStyle w:val="Heading1"/>
        <w:spacing w:before="0" w:beforeAutospacing="0" w:after="0" w:afterAutospacing="0" w:line="276" w:lineRule="auto"/>
        <w:ind w:firstLine="709"/>
        <w:contextualSpacing/>
        <w:jc w:val="both"/>
        <w:rPr>
          <w:b w:val="0"/>
          <w:sz w:val="24"/>
          <w:szCs w:val="24"/>
        </w:rPr>
      </w:pPr>
      <w:r w:rsidRPr="00E16FB6">
        <w:rPr>
          <w:b w:val="0"/>
          <w:sz w:val="24"/>
          <w:szCs w:val="24"/>
        </w:rPr>
        <w:t>Таким образом, в моей работе достаточно дана</w:t>
      </w:r>
      <w:r w:rsidRPr="00E16FB6">
        <w:rPr>
          <w:b w:val="0"/>
          <w:sz w:val="24"/>
          <w:szCs w:val="24"/>
          <w:shd w:val="clear" w:color="auto" w:fill="FFFFFF"/>
        </w:rPr>
        <w:t xml:space="preserve"> уголовно-правовая характеристика мошенничеств, совершенных при помощи мобильных телефонов, раскрыты виды мошенничеств, совершенных с использованием мобильных телефонов; проанализированы уголовно-правовые подходы в борьбе с мошенничеством, совершенных с использованием мобильных телефонов; а также и</w:t>
      </w:r>
      <w:r w:rsidRPr="00E16FB6">
        <w:rPr>
          <w:b w:val="0"/>
          <w:sz w:val="24"/>
          <w:szCs w:val="24"/>
        </w:rPr>
        <w:t>зучены способы, как обезопасить себя от телефонных мошенников.</w:t>
      </w:r>
    </w:p>
    <w:p w:rsidR="00980352" w:rsidRDefault="00980352" w:rsidP="002C0B6B">
      <w:pPr>
        <w:pStyle w:val="Heading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2C0B6B">
        <w:rPr>
          <w:b w:val="0"/>
          <w:sz w:val="24"/>
          <w:szCs w:val="24"/>
        </w:rPr>
        <w:tab/>
      </w:r>
    </w:p>
    <w:p w:rsidR="00980352" w:rsidRPr="002C0B6B" w:rsidRDefault="00980352" w:rsidP="002C0B6B">
      <w:pPr>
        <w:pStyle w:val="Heading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bCs w:val="0"/>
          <w:sz w:val="24"/>
          <w:szCs w:val="24"/>
          <w:shd w:val="clear" w:color="auto" w:fill="FFFFFF"/>
        </w:rPr>
      </w:pPr>
    </w:p>
    <w:p w:rsidR="00980352" w:rsidRDefault="00980352" w:rsidP="000468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352" w:rsidRDefault="00980352" w:rsidP="000468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352" w:rsidRDefault="00980352" w:rsidP="000468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352" w:rsidRDefault="00980352" w:rsidP="0004683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0352" w:rsidRDefault="00980352" w:rsidP="00C7012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6B14">
        <w:rPr>
          <w:rFonts w:ascii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980352" w:rsidRDefault="00980352" w:rsidP="00C7012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Нормативно-правовые акты</w:t>
      </w:r>
    </w:p>
    <w:p w:rsidR="00980352" w:rsidRDefault="00980352" w:rsidP="00C70129">
      <w:pPr>
        <w:pStyle w:val="FootnoteTex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46839">
        <w:rPr>
          <w:rFonts w:ascii="Times New Roman" w:hAnsi="Times New Roman"/>
          <w:sz w:val="24"/>
          <w:szCs w:val="24"/>
          <w:lang w:eastAsia="ru-RU"/>
        </w:rPr>
        <w:t>1.</w:t>
      </w:r>
      <w:r w:rsidRPr="00046839">
        <w:rPr>
          <w:iCs/>
          <w:sz w:val="24"/>
          <w:szCs w:val="24"/>
        </w:rPr>
        <w:t xml:space="preserve"> </w:t>
      </w:r>
      <w:r w:rsidRPr="00046839">
        <w:rPr>
          <w:rFonts w:ascii="Times New Roman" w:hAnsi="Times New Roman"/>
          <w:iCs/>
          <w:sz w:val="24"/>
          <w:szCs w:val="24"/>
        </w:rPr>
        <w:t xml:space="preserve">Гражданский кодекс Российской Федерации (часть первая) от 30.11.1994 № 51-ФЗ </w:t>
      </w:r>
    </w:p>
    <w:p w:rsidR="00980352" w:rsidRPr="00046839" w:rsidRDefault="00980352" w:rsidP="00C70129">
      <w:pPr>
        <w:pStyle w:val="FootnoteText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46839">
        <w:rPr>
          <w:rFonts w:ascii="Times New Roman" w:hAnsi="Times New Roman"/>
          <w:iCs/>
          <w:sz w:val="24"/>
          <w:szCs w:val="24"/>
        </w:rPr>
        <w:t xml:space="preserve">(в ред. от 17.07.2018) // СЗ РФ. – 1994.  </w:t>
      </w:r>
    </w:p>
    <w:p w:rsidR="00980352" w:rsidRPr="00046839" w:rsidRDefault="00980352" w:rsidP="00C70129">
      <w:pPr>
        <w:pStyle w:val="Footnote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6839">
        <w:rPr>
          <w:rFonts w:ascii="Times New Roman" w:hAnsi="Times New Roman"/>
          <w:sz w:val="24"/>
          <w:szCs w:val="24"/>
        </w:rPr>
        <w:t>Уголовный кодекс РСФСР 1960 г. (утратил силу) − М., 1994.</w:t>
      </w:r>
    </w:p>
    <w:p w:rsidR="00980352" w:rsidRDefault="00980352" w:rsidP="00C70129">
      <w:pPr>
        <w:pStyle w:val="Footnote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6839">
        <w:rPr>
          <w:rFonts w:ascii="Times New Roman" w:hAnsi="Times New Roman"/>
          <w:sz w:val="24"/>
          <w:szCs w:val="24"/>
        </w:rPr>
        <w:t>Уголовный кодекс Российской Федерации от 13.06.1996 г. № 63-ФЗ (ред. от 28.04.2015 г.) // СПС Консультант плюс</w:t>
      </w:r>
      <w:r w:rsidRPr="00B23C1D">
        <w:rPr>
          <w:rFonts w:ascii="Times New Roman" w:hAnsi="Times New Roman"/>
        </w:rPr>
        <w:t>.</w:t>
      </w:r>
    </w:p>
    <w:p w:rsidR="00980352" w:rsidRPr="00F34A8A" w:rsidRDefault="00980352" w:rsidP="00C70129">
      <w:pPr>
        <w:pStyle w:val="FootnoteText"/>
        <w:spacing w:after="0"/>
        <w:jc w:val="both"/>
        <w:rPr>
          <w:rFonts w:ascii="Times New Roman" w:hAnsi="Times New Roman"/>
          <w:sz w:val="24"/>
          <w:szCs w:val="24"/>
        </w:rPr>
      </w:pPr>
      <w:r w:rsidRPr="00F34A8A">
        <w:rPr>
          <w:rFonts w:ascii="Times New Roman" w:hAnsi="Times New Roman"/>
          <w:sz w:val="24"/>
          <w:szCs w:val="24"/>
        </w:rPr>
        <w:t>4. Уголовно-процессуальный кодекс Российской Федерации: Федеральный закон от 18 декабря 2001 г. № 174 – ФЗ // Собрание законодательства Российской Федерации. – 2001. – № 52. – ст. 4921.</w:t>
      </w:r>
    </w:p>
    <w:p w:rsidR="00980352" w:rsidRPr="00925CF7" w:rsidRDefault="00980352" w:rsidP="00C70129">
      <w:pPr>
        <w:pStyle w:val="Footnote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46839">
        <w:rPr>
          <w:rFonts w:ascii="Times New Roman" w:hAnsi="Times New Roman"/>
          <w:sz w:val="24"/>
          <w:szCs w:val="24"/>
        </w:rPr>
        <w:t xml:space="preserve">Федеральный закон от 29.11.2012 </w:t>
      </w:r>
      <w:r>
        <w:rPr>
          <w:rFonts w:ascii="Times New Roman" w:hAnsi="Times New Roman"/>
          <w:sz w:val="24"/>
          <w:szCs w:val="24"/>
        </w:rPr>
        <w:t>№</w:t>
      </w:r>
      <w:r w:rsidRPr="00046839">
        <w:rPr>
          <w:rFonts w:ascii="Times New Roman" w:hAnsi="Times New Roman"/>
          <w:sz w:val="24"/>
          <w:szCs w:val="24"/>
        </w:rPr>
        <w:t xml:space="preserve"> 207-ФЗ «О внесении изменений в Уголовный кодекс Российской Федерации и отдельные законодательные акты Российской Федерации» // Собрание законодательства РФ. − 03.12.2012. −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839">
        <w:rPr>
          <w:rFonts w:ascii="Times New Roman" w:hAnsi="Times New Roman"/>
          <w:sz w:val="24"/>
          <w:szCs w:val="24"/>
        </w:rPr>
        <w:t>49. − Ст. 6752.</w:t>
      </w:r>
    </w:p>
    <w:p w:rsidR="00980352" w:rsidRDefault="00980352" w:rsidP="00C7012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:rsidR="00980352" w:rsidRPr="00E93501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50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E93501">
        <w:rPr>
          <w:rFonts w:ascii="Times New Roman" w:hAnsi="Times New Roman"/>
          <w:sz w:val="24"/>
          <w:szCs w:val="24"/>
        </w:rPr>
        <w:t>Власова С.В. К вопросу об особенностях раскрытия и расследования преступлений, связанных с использованием средств сотовой связи // Юридическая наука и практика: Вестник Нижегородской академии МВД России.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 xml:space="preserve">2013. </w:t>
      </w:r>
      <w:r>
        <w:rPr>
          <w:rFonts w:ascii="Times New Roman" w:hAnsi="Times New Roman"/>
          <w:sz w:val="24"/>
          <w:szCs w:val="24"/>
        </w:rPr>
        <w:t>−</w:t>
      </w:r>
      <w:r w:rsidRPr="00E93501">
        <w:rPr>
          <w:rFonts w:ascii="Times New Roman" w:hAnsi="Times New Roman"/>
          <w:sz w:val="24"/>
          <w:szCs w:val="24"/>
        </w:rPr>
        <w:t xml:space="preserve"> № 23.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>С. 50–54.</w:t>
      </w:r>
    </w:p>
    <w:p w:rsidR="00980352" w:rsidRPr="00E93501" w:rsidRDefault="00980352" w:rsidP="00C70129">
      <w:pPr>
        <w:pStyle w:val="Footnote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93501">
        <w:rPr>
          <w:rFonts w:ascii="Times New Roman" w:hAnsi="Times New Roman"/>
          <w:sz w:val="24"/>
          <w:szCs w:val="24"/>
        </w:rPr>
        <w:t>Ильин А. В. Теоретические основы борьбы с мошенничеством, совершаемым в экономической сфере: уголовно-правовые и криминологические проблемы</w:t>
      </w:r>
      <w:r w:rsidRPr="00E93501">
        <w:rPr>
          <w:rFonts w:ascii="Times New Roman" w:hAnsi="Times New Roman"/>
          <w:b/>
          <w:sz w:val="24"/>
          <w:szCs w:val="24"/>
        </w:rPr>
        <w:t>:</w:t>
      </w:r>
      <w:r w:rsidRPr="00E93501">
        <w:rPr>
          <w:rFonts w:ascii="Times New Roman" w:hAnsi="Times New Roman"/>
          <w:sz w:val="24"/>
          <w:szCs w:val="24"/>
        </w:rPr>
        <w:t xml:space="preserve"> дис. канд. юрид. наук.− Москва, 2011.− 492 с.</w:t>
      </w:r>
    </w:p>
    <w:p w:rsidR="00980352" w:rsidRPr="00E93501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93501">
        <w:rPr>
          <w:rFonts w:ascii="Times New Roman" w:hAnsi="Times New Roman"/>
          <w:sz w:val="24"/>
          <w:szCs w:val="24"/>
        </w:rPr>
        <w:t xml:space="preserve">Жукова Н.А. Расследование и раскрытие преступлений, совершенных посредством sms-сообщений : метод. указания / Н.А. Жукова, Ю.А. Ковтун и др. </w:t>
      </w:r>
      <w:r>
        <w:rPr>
          <w:rFonts w:ascii="Times New Roman" w:hAnsi="Times New Roman"/>
          <w:sz w:val="24"/>
          <w:szCs w:val="24"/>
        </w:rPr>
        <w:t>−</w:t>
      </w:r>
      <w:r w:rsidRPr="00E93501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осква,</w:t>
      </w:r>
      <w:r w:rsidRPr="00E9350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>40 с.</w:t>
      </w:r>
    </w:p>
    <w:p w:rsidR="00980352" w:rsidRPr="00E93501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93501">
        <w:rPr>
          <w:rFonts w:ascii="Times New Roman" w:hAnsi="Times New Roman"/>
          <w:sz w:val="24"/>
          <w:szCs w:val="24"/>
        </w:rPr>
        <w:t xml:space="preserve">Лабутин А.А. «Мобильные» мошенничества: основные способы совершения // Вестник Казанского юридического института МВД России.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 xml:space="preserve">2013.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 xml:space="preserve">№ 12.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>С. 50–55.</w:t>
      </w:r>
    </w:p>
    <w:p w:rsidR="00980352" w:rsidRPr="00F34A8A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93501">
        <w:rPr>
          <w:rFonts w:ascii="Times New Roman" w:hAnsi="Times New Roman"/>
          <w:sz w:val="24"/>
          <w:szCs w:val="24"/>
        </w:rPr>
        <w:t xml:space="preserve">. Машлякевич В. А. Некоторые аспекты механизма </w:t>
      </w:r>
      <w:r>
        <w:rPr>
          <w:rFonts w:ascii="Times New Roman" w:hAnsi="Times New Roman"/>
          <w:sz w:val="24"/>
          <w:szCs w:val="24"/>
        </w:rPr>
        <w:t>следообразования при расследова</w:t>
      </w:r>
      <w:r w:rsidRPr="00E93501">
        <w:rPr>
          <w:rFonts w:ascii="Times New Roman" w:hAnsi="Times New Roman"/>
          <w:sz w:val="24"/>
          <w:szCs w:val="24"/>
        </w:rPr>
        <w:t xml:space="preserve">нии мошенничеств, совершаемых с использованием средств </w:t>
      </w:r>
      <w:r>
        <w:rPr>
          <w:rFonts w:ascii="Times New Roman" w:hAnsi="Times New Roman"/>
          <w:sz w:val="24"/>
          <w:szCs w:val="24"/>
        </w:rPr>
        <w:t xml:space="preserve">телефонной связи // Мир </w:t>
      </w:r>
      <w:r w:rsidRPr="00F34A8A">
        <w:rPr>
          <w:rFonts w:ascii="Times New Roman" w:hAnsi="Times New Roman"/>
          <w:sz w:val="24"/>
          <w:szCs w:val="24"/>
        </w:rPr>
        <w:t>юридической науки. − 2014. − № 1–2. − С. 51–57.</w:t>
      </w:r>
    </w:p>
    <w:p w:rsidR="00980352" w:rsidRPr="00C70129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0129">
        <w:rPr>
          <w:rFonts w:ascii="Times New Roman" w:hAnsi="Times New Roman"/>
          <w:sz w:val="24"/>
          <w:szCs w:val="24"/>
        </w:rPr>
        <w:t xml:space="preserve">6. </w:t>
      </w:r>
      <w:r w:rsidRPr="00C70129">
        <w:rPr>
          <w:rFonts w:ascii="Times New Roman" w:hAnsi="Times New Roman"/>
          <w:sz w:val="24"/>
          <w:szCs w:val="24"/>
          <w:lang w:eastAsia="ru-RU"/>
        </w:rPr>
        <w:t>Медведев С. С. Мошенничество в сфере высоких технологий: дис. … канд. юрид. наук. – Краснодар, 2008. – С. 145–146.</w:t>
      </w:r>
    </w:p>
    <w:p w:rsidR="00980352" w:rsidRPr="00C70129" w:rsidRDefault="00980352" w:rsidP="00C70129">
      <w:pPr>
        <w:pStyle w:val="FootnoteText"/>
        <w:spacing w:after="0"/>
        <w:jc w:val="both"/>
        <w:rPr>
          <w:rFonts w:ascii="Times New Roman" w:hAnsi="Times New Roman"/>
          <w:sz w:val="24"/>
          <w:szCs w:val="24"/>
        </w:rPr>
      </w:pPr>
      <w:r w:rsidRPr="00C70129">
        <w:rPr>
          <w:rFonts w:ascii="Times New Roman" w:hAnsi="Times New Roman"/>
          <w:sz w:val="24"/>
          <w:szCs w:val="24"/>
          <w:lang w:eastAsia="ru-RU"/>
        </w:rPr>
        <w:t>7. Репин М. Е. Характеристика преступлений мошеннического характера, совершаемых с использованием сотовой связи // Молодой ученый.</w:t>
      </w:r>
      <w:r w:rsidRPr="00C70129">
        <w:rPr>
          <w:rFonts w:ascii="Times New Roman" w:hAnsi="Times New Roman"/>
          <w:sz w:val="24"/>
          <w:szCs w:val="24"/>
        </w:rPr>
        <w:t xml:space="preserve"> – </w:t>
      </w:r>
      <w:r w:rsidRPr="00C70129">
        <w:rPr>
          <w:rFonts w:ascii="Times New Roman" w:hAnsi="Times New Roman"/>
          <w:sz w:val="24"/>
          <w:szCs w:val="24"/>
          <w:lang w:eastAsia="ru-RU"/>
        </w:rPr>
        <w:t xml:space="preserve">2016. </w:t>
      </w:r>
      <w:r w:rsidRPr="00C70129">
        <w:rPr>
          <w:rFonts w:ascii="Times New Roman" w:hAnsi="Times New Roman"/>
          <w:sz w:val="24"/>
          <w:szCs w:val="24"/>
        </w:rPr>
        <w:t xml:space="preserve">– </w:t>
      </w:r>
      <w:r w:rsidRPr="00C70129">
        <w:rPr>
          <w:rFonts w:ascii="Times New Roman" w:hAnsi="Times New Roman"/>
          <w:sz w:val="24"/>
          <w:szCs w:val="24"/>
          <w:lang w:eastAsia="ru-RU"/>
        </w:rPr>
        <w:t xml:space="preserve"> №11. </w:t>
      </w:r>
      <w:r w:rsidRPr="00C70129">
        <w:rPr>
          <w:rFonts w:ascii="Times New Roman" w:hAnsi="Times New Roman"/>
          <w:sz w:val="24"/>
          <w:szCs w:val="24"/>
        </w:rPr>
        <w:t xml:space="preserve">– </w:t>
      </w:r>
      <w:r w:rsidRPr="00C70129">
        <w:rPr>
          <w:rFonts w:ascii="Times New Roman" w:hAnsi="Times New Roman"/>
          <w:sz w:val="24"/>
          <w:szCs w:val="24"/>
          <w:lang w:eastAsia="ru-RU"/>
        </w:rPr>
        <w:t xml:space="preserve"> С. 1335-1338. </w:t>
      </w:r>
      <w:r w:rsidRPr="00C70129">
        <w:rPr>
          <w:rFonts w:ascii="Times New Roman" w:hAnsi="Times New Roman"/>
          <w:sz w:val="24"/>
          <w:szCs w:val="24"/>
        </w:rPr>
        <w:t xml:space="preserve">– </w:t>
      </w:r>
      <w:r w:rsidRPr="00C70129">
        <w:rPr>
          <w:rFonts w:ascii="Times New Roman" w:hAnsi="Times New Roman"/>
          <w:sz w:val="24"/>
          <w:szCs w:val="24"/>
          <w:lang w:eastAsia="ru-RU"/>
        </w:rPr>
        <w:t xml:space="preserve"> URL https://moluch.ru/archive/115/30613/ (дата обращения: 19.12.2019).</w:t>
      </w:r>
    </w:p>
    <w:p w:rsidR="00980352" w:rsidRPr="00E93501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0129">
        <w:rPr>
          <w:rFonts w:ascii="Times New Roman" w:hAnsi="Times New Roman"/>
          <w:sz w:val="24"/>
          <w:szCs w:val="24"/>
        </w:rPr>
        <w:t>8. Смолин С. В. Проблемные вопросы квалификации специальных</w:t>
      </w:r>
      <w:r>
        <w:rPr>
          <w:rFonts w:ascii="Times New Roman" w:hAnsi="Times New Roman"/>
          <w:sz w:val="24"/>
          <w:szCs w:val="24"/>
        </w:rPr>
        <w:t xml:space="preserve"> видов мошенничест</w:t>
      </w:r>
      <w:r w:rsidRPr="00E93501">
        <w:rPr>
          <w:rFonts w:ascii="Times New Roman" w:hAnsi="Times New Roman"/>
          <w:sz w:val="24"/>
          <w:szCs w:val="24"/>
        </w:rPr>
        <w:t>ва / URL: https://elibrary.ru/item.asp?id=26286459 (дата обращения:14.10.2019).</w:t>
      </w:r>
    </w:p>
    <w:p w:rsidR="00980352" w:rsidRPr="00E93501" w:rsidRDefault="00980352" w:rsidP="00C701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93501">
        <w:rPr>
          <w:rFonts w:ascii="Times New Roman" w:hAnsi="Times New Roman"/>
          <w:sz w:val="24"/>
          <w:szCs w:val="24"/>
        </w:rPr>
        <w:t xml:space="preserve">Суслина Е.В. Ответственность за мошенничество по Уголовному кодексу Российской Федерации: дис. … канд. юрид. наук.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 xml:space="preserve">Екатеринбург, 2007.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E93501">
        <w:rPr>
          <w:rFonts w:ascii="Times New Roman" w:hAnsi="Times New Roman"/>
          <w:sz w:val="24"/>
          <w:szCs w:val="24"/>
        </w:rPr>
        <w:t>194 с.</w:t>
      </w:r>
    </w:p>
    <w:p w:rsidR="00980352" w:rsidRPr="00C70129" w:rsidRDefault="00980352" w:rsidP="00C70129">
      <w:pPr>
        <w:pStyle w:val="FootnoteTex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E93501">
        <w:rPr>
          <w:rFonts w:ascii="Times New Roman" w:hAnsi="Times New Roman"/>
          <w:sz w:val="24"/>
          <w:szCs w:val="24"/>
        </w:rPr>
        <w:t xml:space="preserve"> Хмелева М.Ю. Уголовная ответственность за мошенничество: дис. канд. юрид. наук.− Омск, 2008. − 192 с.</w:t>
      </w:r>
    </w:p>
    <w:p w:rsidR="00980352" w:rsidRPr="00C70129" w:rsidRDefault="00980352" w:rsidP="00C70129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70129">
        <w:rPr>
          <w:b/>
        </w:rPr>
        <w:t>Интервью</w:t>
      </w:r>
    </w:p>
    <w:p w:rsidR="00980352" w:rsidRPr="00C70129" w:rsidRDefault="00980352" w:rsidP="00C70129">
      <w:pPr>
        <w:pStyle w:val="FootnoteTex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129">
        <w:rPr>
          <w:rFonts w:ascii="Times New Roman" w:hAnsi="Times New Roman"/>
          <w:sz w:val="24"/>
          <w:szCs w:val="24"/>
        </w:rPr>
        <w:t xml:space="preserve">1. Беседа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C701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А</w:t>
      </w:r>
      <w:r w:rsidRPr="00C70129">
        <w:rPr>
          <w:rFonts w:ascii="Times New Roman" w:hAnsi="Times New Roman"/>
          <w:sz w:val="24"/>
          <w:szCs w:val="24"/>
        </w:rPr>
        <w:t xml:space="preserve"> класса МБОУ СОШ №58 г. Пензы </w:t>
      </w:r>
      <w:r>
        <w:rPr>
          <w:rFonts w:ascii="Times New Roman" w:hAnsi="Times New Roman"/>
          <w:sz w:val="24"/>
          <w:szCs w:val="24"/>
        </w:rPr>
        <w:t>Леонтьева Андрея</w:t>
      </w:r>
      <w:r w:rsidRPr="00C7012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секретарем суда Ленинского района города Пензы</w:t>
      </w:r>
      <w:r w:rsidRPr="00C701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Журилиной Светланой Александровной</w:t>
      </w:r>
      <w:r w:rsidRPr="00C70129">
        <w:rPr>
          <w:rFonts w:ascii="Times New Roman" w:hAnsi="Times New Roman"/>
          <w:sz w:val="24"/>
          <w:szCs w:val="24"/>
        </w:rPr>
        <w:t>от 10.</w:t>
      </w:r>
      <w:r>
        <w:rPr>
          <w:rFonts w:ascii="Times New Roman" w:hAnsi="Times New Roman"/>
          <w:sz w:val="24"/>
          <w:szCs w:val="24"/>
        </w:rPr>
        <w:t>11</w:t>
      </w:r>
      <w:r w:rsidRPr="00C70129">
        <w:rPr>
          <w:rFonts w:ascii="Times New Roman" w:hAnsi="Times New Roman"/>
          <w:sz w:val="24"/>
          <w:szCs w:val="24"/>
        </w:rPr>
        <w:t>.2019 [Видеозапись беседы] // Музей МБОУ СОШ №58 г. Пензы,  Ф. 10</w:t>
      </w:r>
      <w:r>
        <w:rPr>
          <w:rFonts w:ascii="Times New Roman" w:hAnsi="Times New Roman"/>
          <w:sz w:val="24"/>
          <w:szCs w:val="24"/>
        </w:rPr>
        <w:t>7.</w:t>
      </w:r>
    </w:p>
    <w:p w:rsidR="00980352" w:rsidRPr="00E93501" w:rsidRDefault="00980352" w:rsidP="00E93501">
      <w:pPr>
        <w:pStyle w:val="FootnoteTex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0352" w:rsidRPr="00A312BB" w:rsidRDefault="00980352" w:rsidP="00A3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2BB">
        <w:rPr>
          <w:rFonts w:ascii="Times New Roman" w:hAnsi="Times New Roman"/>
          <w:b/>
          <w:sz w:val="24"/>
          <w:szCs w:val="24"/>
        </w:rPr>
        <w:t>Приложение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зарегистрируемых фактов мошенничества</w:t>
      </w:r>
    </w:p>
    <w:p w:rsidR="00980352" w:rsidRDefault="00980352" w:rsidP="00A312BB">
      <w:pPr>
        <w:autoSpaceDE w:val="0"/>
        <w:autoSpaceDN w:val="0"/>
        <w:adjustRightInd w:val="0"/>
        <w:spacing w:after="0" w:line="240" w:lineRule="auto"/>
        <w:jc w:val="both"/>
      </w:pPr>
      <w:r>
        <w:object w:dxaOrig="5761" w:dyaOrig="3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56pt" o:ole="">
            <v:imagedata r:id="rId15" o:title=""/>
          </v:shape>
          <o:OLEObject Type="Embed" ProgID="MSGraph.Chart.8" ShapeID="_x0000_i1025" DrawAspect="Content" ObjectID="_1641153311" r:id="rId16">
            <o:FieldCodes>\s</o:FieldCodes>
          </o:OLEObject>
        </w:object>
      </w:r>
    </w:p>
    <w:p w:rsidR="00980352" w:rsidRPr="009B0F50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0F50">
        <w:rPr>
          <w:rFonts w:ascii="Times New Roman" w:hAnsi="Times New Roman"/>
          <w:sz w:val="24"/>
          <w:szCs w:val="24"/>
        </w:rPr>
        <w:t>Приложение 2.</w:t>
      </w:r>
    </w:p>
    <w:p w:rsidR="00980352" w:rsidRPr="009B0F50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Отрывок из интервью с Журилиной С. А., секретарь  суда Ленинского района города Пензы.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0F50">
        <w:rPr>
          <w:rFonts w:ascii="Times New Roman" w:hAnsi="Times New Roman"/>
          <w:sz w:val="24"/>
          <w:szCs w:val="24"/>
        </w:rPr>
        <w:t xml:space="preserve">- Здравствуйте Светлана Александровна, </w:t>
      </w:r>
      <w:r>
        <w:rPr>
          <w:rFonts w:ascii="Times New Roman" w:hAnsi="Times New Roman"/>
          <w:sz w:val="24"/>
          <w:szCs w:val="24"/>
        </w:rPr>
        <w:t>сколько лет вы работаете секретарем в суде?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 лет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сталкивались с фактами проявления телефонного мошенничества?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звонили, говорили, что моя дочь задавила человека. Честно, я даже растерялась, но потом вспомнила, что у меня малолетний сын, а не дочь.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суд поступают дела по телефонному мошенничеству?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Да, но очень мало, лично я помню 2 дела. Мало не потому что, у нас в Пензе все хорошо, а потому что дела </w:t>
      </w:r>
      <w:r w:rsidRPr="0004013A">
        <w:rPr>
          <w:rFonts w:ascii="Times New Roman" w:hAnsi="Times New Roman"/>
          <w:sz w:val="24"/>
          <w:szCs w:val="24"/>
          <w:lang w:eastAsia="ru-RU"/>
        </w:rPr>
        <w:t>разваливаются на стадии предварительного следствия, так как большая часть всех мобильных мошенничеств происходит в форме дознания.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Как вы считаете, возможно, побороть телефонное мошенничество?</w:t>
      </w:r>
    </w:p>
    <w:p w:rsidR="00980352" w:rsidRPr="009B0F50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Может я настроена пессимистично, но мне кажется, нет. Но если молчать и ничего не делать, то точно результата не будет.</w:t>
      </w:r>
    </w:p>
    <w:p w:rsidR="00980352" w:rsidRPr="009B0F50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0F50">
        <w:rPr>
          <w:rFonts w:ascii="Times New Roman" w:hAnsi="Times New Roman"/>
          <w:sz w:val="24"/>
          <w:szCs w:val="24"/>
        </w:rPr>
        <w:t>Приложение 3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22E">
        <w:rPr>
          <w:rFonts w:ascii="Times New Roman" w:hAnsi="Times New Roman"/>
          <w:sz w:val="24"/>
          <w:szCs w:val="24"/>
        </w:rPr>
        <w:pict>
          <v:shape id="Диаграмма 7" o:spid="_x0000_i1026" type="#_x0000_t75" style="width:259.5pt;height:167.25pt;visibility:visible;mso-position-horizontal-relative:char;mso-position-vertical-relative:lin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">
            <v:imagedata r:id="rId17" o:title=""/>
            <o:lock v:ext="edit" aspectratio="f"/>
          </v:shape>
        </w:pic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22E">
        <w:rPr>
          <w:rFonts w:ascii="Times New Roman" w:hAnsi="Times New Roman"/>
          <w:sz w:val="24"/>
          <w:szCs w:val="24"/>
        </w:rPr>
        <w:pict>
          <v:shape id="Диаграмма 9" o:spid="_x0000_i1027" type="#_x0000_t75" style="width:303pt;height:198pt;visibility:visible;mso-position-horizontal-relative:char;mso-position-vertical-relative:lin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">
            <v:imagedata r:id="rId18" o:title=""/>
            <o:lock v:ext="edit" aspectratio="f"/>
          </v:shape>
        </w:pict>
      </w:r>
      <w:r>
        <w:rPr>
          <w:rFonts w:ascii="Times New Roman" w:hAnsi="Times New Roman"/>
          <w:sz w:val="24"/>
          <w:szCs w:val="24"/>
        </w:rPr>
        <w:tab/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22E">
        <w:rPr>
          <w:rFonts w:ascii="Times New Roman" w:hAnsi="Times New Roman"/>
          <w:sz w:val="24"/>
          <w:szCs w:val="24"/>
        </w:rPr>
        <w:pict>
          <v:shape id="Диаграмма 10" o:spid="_x0000_i1028" type="#_x0000_t75" style="width:285.75pt;height:199.5pt;visibility:visible;mso-position-horizontal-relative:char;mso-position-vertical-relative:lin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">
            <v:imagedata r:id="rId19" o:title=""/>
            <o:lock v:ext="edit" aspectratio="f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6.</w:t>
      </w:r>
    </w:p>
    <w:p w:rsidR="00980352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Буклет «Внимание телефонные мошенники!»</w:t>
      </w:r>
    </w:p>
    <w:p w:rsidR="00980352" w:rsidRPr="000A6B14" w:rsidRDefault="00980352" w:rsidP="00A31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i1029" type="#_x0000_t75" style="width:286.5pt;height:189.75pt">
            <v:imagedata r:id="rId20" o:title="" croptop="11512f" cropbottom="8083f" cropleft="13325f" cropright="12160f"/>
          </v:shape>
        </w:pict>
      </w:r>
    </w:p>
    <w:sectPr w:rsidR="00980352" w:rsidRPr="000A6B14" w:rsidSect="009D3485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52" w:rsidRDefault="00980352" w:rsidP="00FA7701">
      <w:pPr>
        <w:spacing w:after="0" w:line="240" w:lineRule="auto"/>
      </w:pPr>
      <w:r>
        <w:separator/>
      </w:r>
    </w:p>
  </w:endnote>
  <w:endnote w:type="continuationSeparator" w:id="0">
    <w:p w:rsidR="00980352" w:rsidRDefault="00980352" w:rsidP="00FA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52" w:rsidRDefault="00980352" w:rsidP="006C4C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352" w:rsidRDefault="00980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52" w:rsidRDefault="00980352" w:rsidP="006C4C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80352" w:rsidRDefault="00980352">
    <w:pPr>
      <w:pStyle w:val="Footer"/>
      <w:jc w:val="center"/>
    </w:pPr>
  </w:p>
  <w:p w:rsidR="00980352" w:rsidRDefault="00980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52" w:rsidRDefault="00980352" w:rsidP="00FA7701">
      <w:pPr>
        <w:spacing w:after="0" w:line="240" w:lineRule="auto"/>
      </w:pPr>
      <w:r>
        <w:separator/>
      </w:r>
    </w:p>
  </w:footnote>
  <w:footnote w:type="continuationSeparator" w:id="0">
    <w:p w:rsidR="00980352" w:rsidRDefault="00980352" w:rsidP="00FA7701">
      <w:pPr>
        <w:spacing w:after="0" w:line="240" w:lineRule="auto"/>
      </w:pPr>
      <w:r>
        <w:continuationSeparator/>
      </w:r>
    </w:p>
  </w:footnote>
  <w:footnote w:id="1">
    <w:p w:rsidR="00980352" w:rsidRDefault="00980352" w:rsidP="00F918A7">
      <w:pPr>
        <w:pStyle w:val="FootnoteText"/>
        <w:spacing w:after="0" w:line="240" w:lineRule="auto"/>
      </w:pPr>
      <w:r w:rsidRPr="00F918A7">
        <w:rPr>
          <w:rStyle w:val="FootnoteReference"/>
          <w:rFonts w:ascii="Times New Roman" w:hAnsi="Times New Roman"/>
        </w:rPr>
        <w:footnoteRef/>
      </w:r>
      <w:r w:rsidRPr="00F918A7">
        <w:rPr>
          <w:rFonts w:ascii="Times New Roman" w:hAnsi="Times New Roman"/>
        </w:rPr>
        <w:t xml:space="preserve"> Приложение 1.</w:t>
      </w:r>
    </w:p>
  </w:footnote>
  <w:footnote w:id="2">
    <w:p w:rsidR="00980352" w:rsidRDefault="00980352" w:rsidP="00F918A7">
      <w:pPr>
        <w:pStyle w:val="FootnoteText"/>
        <w:spacing w:after="0" w:line="240" w:lineRule="auto"/>
        <w:jc w:val="both"/>
      </w:pPr>
      <w:r w:rsidRPr="00F918A7">
        <w:rPr>
          <w:rStyle w:val="FootnoteReference"/>
          <w:rFonts w:ascii="Times New Roman" w:hAnsi="Times New Roman"/>
        </w:rPr>
        <w:footnoteRef/>
      </w:r>
      <w:r w:rsidRPr="00F918A7">
        <w:rPr>
          <w:rFonts w:ascii="Times New Roman" w:hAnsi="Times New Roman"/>
        </w:rPr>
        <w:t xml:space="preserve"> Суслина Е.В. Ответственность за мошенничество по Уголовному кодексу Российской Федерации: дис. канд. юрид. наук.− Екатеринбург, 2007.− 194 с.</w:t>
      </w:r>
    </w:p>
  </w:footnote>
  <w:footnote w:id="3">
    <w:p w:rsidR="00980352" w:rsidRDefault="00980352" w:rsidP="00F918A7">
      <w:pPr>
        <w:pStyle w:val="FootnoteText"/>
        <w:spacing w:after="0" w:line="240" w:lineRule="auto"/>
        <w:jc w:val="both"/>
      </w:pPr>
      <w:r w:rsidRPr="00F918A7">
        <w:rPr>
          <w:rStyle w:val="FootnoteReference"/>
          <w:rFonts w:ascii="Times New Roman" w:hAnsi="Times New Roman"/>
        </w:rPr>
        <w:footnoteRef/>
      </w:r>
      <w:r w:rsidRPr="00F918A7">
        <w:rPr>
          <w:rFonts w:ascii="Times New Roman" w:hAnsi="Times New Roman"/>
        </w:rPr>
        <w:t xml:space="preserve"> Хмелева М.Ю. Уголовная ответственность за мошенничество: дис. канд. юрид. наук.− Омск, 2008. − 192 с.</w:t>
      </w:r>
    </w:p>
  </w:footnote>
  <w:footnote w:id="4">
    <w:p w:rsidR="00980352" w:rsidRDefault="00980352" w:rsidP="00B23C1D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B43F7E">
        <w:rPr>
          <w:rStyle w:val="FootnoteReference"/>
          <w:rFonts w:ascii="Times New Roman" w:hAnsi="Times New Roman"/>
          <w:b/>
        </w:rPr>
        <w:footnoteRef/>
      </w:r>
      <w:r w:rsidRPr="00B43F7E">
        <w:rPr>
          <w:rFonts w:ascii="Times New Roman" w:hAnsi="Times New Roman"/>
          <w:b/>
        </w:rPr>
        <w:t xml:space="preserve"> </w:t>
      </w:r>
      <w:r w:rsidRPr="00B43F7E">
        <w:rPr>
          <w:rFonts w:ascii="Times New Roman" w:hAnsi="Times New Roman"/>
        </w:rPr>
        <w:t xml:space="preserve">Ильин А. В. </w:t>
      </w:r>
      <w:r>
        <w:rPr>
          <w:rFonts w:ascii="Times New Roman" w:hAnsi="Times New Roman"/>
        </w:rPr>
        <w:t>Т</w:t>
      </w:r>
      <w:r w:rsidRPr="00B43F7E">
        <w:rPr>
          <w:rFonts w:ascii="Times New Roman" w:hAnsi="Times New Roman"/>
        </w:rPr>
        <w:t>еоретические основы борьбы с мошенничеством, совершаемым в экономической сфере: уголовно-правовые и криминологические проблемы</w:t>
      </w:r>
      <w:r>
        <w:rPr>
          <w:b/>
        </w:rPr>
        <w:t>:</w:t>
      </w:r>
      <w:r w:rsidRPr="00B43F7E">
        <w:t xml:space="preserve"> </w:t>
      </w:r>
      <w:r>
        <w:rPr>
          <w:rFonts w:ascii="Times New Roman" w:hAnsi="Times New Roman"/>
        </w:rPr>
        <w:t xml:space="preserve">дис. </w:t>
      </w:r>
      <w:r w:rsidRPr="006D5F34">
        <w:rPr>
          <w:rFonts w:ascii="Times New Roman" w:hAnsi="Times New Roman"/>
        </w:rPr>
        <w:t xml:space="preserve">канд. юрид. наук.− </w:t>
      </w:r>
      <w:r>
        <w:rPr>
          <w:rFonts w:ascii="Times New Roman" w:hAnsi="Times New Roman"/>
        </w:rPr>
        <w:t>Москва, 2011</w:t>
      </w:r>
      <w:r w:rsidRPr="006D5F34">
        <w:rPr>
          <w:rFonts w:ascii="Times New Roman" w:hAnsi="Times New Roman"/>
        </w:rPr>
        <w:t xml:space="preserve">.− </w:t>
      </w:r>
      <w:r>
        <w:rPr>
          <w:rFonts w:ascii="Times New Roman" w:hAnsi="Times New Roman"/>
        </w:rPr>
        <w:t>492</w:t>
      </w:r>
      <w:r w:rsidRPr="006D5F34">
        <w:rPr>
          <w:rFonts w:ascii="Times New Roman" w:hAnsi="Times New Roman"/>
        </w:rPr>
        <w:t xml:space="preserve"> с.</w:t>
      </w:r>
    </w:p>
    <w:p w:rsidR="00980352" w:rsidRDefault="00980352" w:rsidP="00B23C1D">
      <w:pPr>
        <w:pStyle w:val="FootnoteText"/>
        <w:spacing w:after="0" w:line="240" w:lineRule="auto"/>
        <w:jc w:val="both"/>
      </w:pPr>
    </w:p>
  </w:footnote>
  <w:footnote w:id="5">
    <w:p w:rsidR="00980352" w:rsidRDefault="00980352" w:rsidP="00B23C1D">
      <w:pPr>
        <w:pStyle w:val="FootnoteText"/>
        <w:spacing w:after="0" w:line="240" w:lineRule="auto"/>
        <w:jc w:val="both"/>
      </w:pPr>
      <w:r w:rsidRPr="00B23C1D">
        <w:rPr>
          <w:rStyle w:val="FootnoteReference"/>
          <w:rFonts w:ascii="Times New Roman" w:hAnsi="Times New Roman"/>
        </w:rPr>
        <w:footnoteRef/>
      </w:r>
      <w:r w:rsidRPr="00B23C1D">
        <w:rPr>
          <w:rFonts w:ascii="Times New Roman" w:hAnsi="Times New Roman"/>
        </w:rPr>
        <w:t xml:space="preserve"> Петров С. Ю.</w:t>
      </w:r>
      <w:r>
        <w:rPr>
          <w:rFonts w:ascii="Times New Roman" w:hAnsi="Times New Roman"/>
        </w:rPr>
        <w:t>Хищение чужого имущества или приобретение  права на него путем обмана: уголовно-правовая оценка и совершенствование правовой регламентации:</w:t>
      </w:r>
      <w:r w:rsidRPr="00B23C1D">
        <w:rPr>
          <w:rFonts w:ascii="Times New Roman" w:hAnsi="Times New Roman"/>
          <w:sz w:val="40"/>
          <w:szCs w:val="40"/>
        </w:rPr>
        <w:t xml:space="preserve"> </w:t>
      </w:r>
      <w:r w:rsidRPr="00925CF7">
        <w:rPr>
          <w:rFonts w:ascii="Times New Roman" w:hAnsi="Times New Roman"/>
        </w:rPr>
        <w:t>дис. канд. юрид. наук.−</w:t>
      </w:r>
      <w:r>
        <w:rPr>
          <w:rFonts w:ascii="Times New Roman" w:hAnsi="Times New Roman"/>
        </w:rPr>
        <w:t xml:space="preserve">Калининград,2015. </w:t>
      </w:r>
      <w:r w:rsidRPr="006D5F34"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207 с.</w:t>
      </w:r>
    </w:p>
  </w:footnote>
  <w:footnote w:id="6">
    <w:p w:rsidR="00980352" w:rsidRDefault="00980352" w:rsidP="00B23C1D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 w:rsidRPr="00925CF7">
        <w:rPr>
          <w:rFonts w:ascii="Times New Roman" w:hAnsi="Times New Roman"/>
        </w:rPr>
        <w:t>.</w:t>
      </w:r>
      <w:r w:rsidRPr="00925CF7">
        <w:rPr>
          <w:rFonts w:ascii="Arial" w:hAnsi="Arial" w:cs="Arial"/>
          <w:sz w:val="29"/>
          <w:szCs w:val="29"/>
        </w:rPr>
        <w:t xml:space="preserve"> </w:t>
      </w:r>
      <w:r w:rsidRPr="00925CF7">
        <w:rPr>
          <w:rFonts w:ascii="Times New Roman" w:hAnsi="Times New Roman"/>
        </w:rPr>
        <w:t xml:space="preserve">Федеральный закон от 29.11.2012 </w:t>
      </w:r>
      <w:r>
        <w:rPr>
          <w:rFonts w:ascii="Times New Roman" w:hAnsi="Times New Roman"/>
        </w:rPr>
        <w:t>№</w:t>
      </w:r>
      <w:r w:rsidRPr="00925CF7">
        <w:rPr>
          <w:rFonts w:ascii="Times New Roman" w:hAnsi="Times New Roman"/>
        </w:rPr>
        <w:t xml:space="preserve"> 207-ФЗ «О внесении изменений в Уголовный кодекс Российской Федерации и отдельные законодательные акты Российской Федерации» // Собрание законодательства РФ. </w:t>
      </w:r>
      <w:r w:rsidRPr="006D5F34"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</w:t>
      </w:r>
      <w:r w:rsidRPr="00925CF7">
        <w:rPr>
          <w:rFonts w:ascii="Times New Roman" w:hAnsi="Times New Roman"/>
        </w:rPr>
        <w:t xml:space="preserve">03.12.2012. </w:t>
      </w:r>
      <w:r w:rsidRPr="006D5F34">
        <w:rPr>
          <w:rFonts w:ascii="Times New Roman" w:hAnsi="Times New Roman"/>
        </w:rPr>
        <w:t>−</w:t>
      </w:r>
      <w:r w:rsidRPr="00925C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Pr="00925CF7">
        <w:rPr>
          <w:rFonts w:ascii="Times New Roman" w:hAnsi="Times New Roman"/>
        </w:rPr>
        <w:t xml:space="preserve">49. </w:t>
      </w:r>
      <w:r w:rsidRPr="006D5F34"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С</w:t>
      </w:r>
      <w:r w:rsidRPr="00925CF7">
        <w:rPr>
          <w:rFonts w:ascii="Times New Roman" w:hAnsi="Times New Roman"/>
        </w:rPr>
        <w:t>т. 6752</w:t>
      </w:r>
      <w:r>
        <w:rPr>
          <w:rFonts w:ascii="Times New Roman" w:hAnsi="Times New Roman"/>
        </w:rPr>
        <w:t>.</w:t>
      </w:r>
    </w:p>
  </w:footnote>
  <w:footnote w:id="7">
    <w:p w:rsidR="00980352" w:rsidRDefault="00980352" w:rsidP="00B23C1D">
      <w:pPr>
        <w:autoSpaceDE w:val="0"/>
        <w:autoSpaceDN w:val="0"/>
        <w:adjustRightInd w:val="0"/>
        <w:spacing w:after="0" w:line="240" w:lineRule="auto"/>
        <w:jc w:val="both"/>
      </w:pPr>
      <w:r w:rsidRPr="00B23C1D">
        <w:rPr>
          <w:rStyle w:val="FootnoteReference"/>
          <w:sz w:val="20"/>
          <w:szCs w:val="20"/>
        </w:rPr>
        <w:footnoteRef/>
      </w:r>
      <w:r w:rsidRPr="00B23C1D">
        <w:rPr>
          <w:rFonts w:ascii="Times New Roman" w:hAnsi="Times New Roman"/>
          <w:sz w:val="20"/>
          <w:szCs w:val="20"/>
        </w:rPr>
        <w:t xml:space="preserve"> Машлякевич В. А. Некоторые аспекты механизма следообразования при расследовании мошенничеств, совершаемых с использованием средств телефонной связи // Мир юридической науки. −  2014. № 1–2. − С. 51.</w:t>
      </w:r>
    </w:p>
  </w:footnote>
  <w:footnote w:id="8">
    <w:p w:rsidR="00980352" w:rsidRDefault="00980352" w:rsidP="00B23C1D">
      <w:pPr>
        <w:autoSpaceDE w:val="0"/>
        <w:autoSpaceDN w:val="0"/>
        <w:adjustRightInd w:val="0"/>
        <w:spacing w:after="0" w:line="240" w:lineRule="auto"/>
        <w:jc w:val="both"/>
      </w:pPr>
      <w:r w:rsidRPr="00B23C1D">
        <w:rPr>
          <w:rStyle w:val="FootnoteReference"/>
          <w:sz w:val="20"/>
          <w:szCs w:val="20"/>
        </w:rPr>
        <w:footnoteRef/>
      </w:r>
      <w:r w:rsidRPr="00B23C1D">
        <w:rPr>
          <w:rFonts w:ascii="Times New Roman" w:hAnsi="Times New Roman"/>
          <w:sz w:val="20"/>
          <w:szCs w:val="20"/>
        </w:rPr>
        <w:t xml:space="preserve"> Имаева Ю. Б. К некоторым вопросам повышения эффективности деятельности следователя по приостановленным производством уголовным делам о хищениях с использованием банковских карт и их реквизитов // Правовое государство: теория и практика. −  2014. − № 3 (37). − С. 90.</w:t>
      </w:r>
    </w:p>
  </w:footnote>
  <w:footnote w:id="9">
    <w:p w:rsidR="00980352" w:rsidRDefault="00980352" w:rsidP="00B23C1D">
      <w:pPr>
        <w:pStyle w:val="FootnoteText"/>
        <w:spacing w:after="0" w:line="240" w:lineRule="auto"/>
        <w:jc w:val="both"/>
      </w:pPr>
      <w:r w:rsidRPr="00B23C1D">
        <w:rPr>
          <w:rStyle w:val="FootnoteReference"/>
          <w:rFonts w:ascii="Times New Roman" w:hAnsi="Times New Roman"/>
        </w:rPr>
        <w:footnoteRef/>
      </w:r>
      <w:r w:rsidRPr="00B23C1D">
        <w:rPr>
          <w:rFonts w:ascii="Times New Roman" w:hAnsi="Times New Roman"/>
        </w:rPr>
        <w:t xml:space="preserve"> Уголовный кодекс РСФСР </w:t>
      </w:r>
      <w:smartTag w:uri="urn:schemas-microsoft-com:office:smarttags" w:element="metricconverter">
        <w:smartTagPr>
          <w:attr w:name="ProductID" w:val="1960 г"/>
        </w:smartTagPr>
        <w:r w:rsidRPr="00B23C1D">
          <w:rPr>
            <w:rFonts w:ascii="Times New Roman" w:hAnsi="Times New Roman"/>
          </w:rPr>
          <w:t>1960 г</w:t>
        </w:r>
      </w:smartTag>
      <w:r w:rsidRPr="00B23C1D">
        <w:rPr>
          <w:rFonts w:ascii="Times New Roman" w:hAnsi="Times New Roman"/>
        </w:rPr>
        <w:t>. (утратил силу) − М., 1994.</w:t>
      </w:r>
    </w:p>
  </w:footnote>
  <w:footnote w:id="10">
    <w:p w:rsidR="00980352" w:rsidRDefault="00980352" w:rsidP="00B23C1D">
      <w:pPr>
        <w:pStyle w:val="FootnoteText"/>
        <w:spacing w:after="0" w:line="240" w:lineRule="auto"/>
        <w:jc w:val="both"/>
      </w:pPr>
      <w:r w:rsidRPr="00B23C1D">
        <w:rPr>
          <w:rStyle w:val="FootnoteReference"/>
          <w:rFonts w:ascii="Times New Roman" w:hAnsi="Times New Roman"/>
        </w:rPr>
        <w:footnoteRef/>
      </w:r>
      <w:r w:rsidRPr="00B23C1D">
        <w:rPr>
          <w:rFonts w:ascii="Times New Roman" w:hAnsi="Times New Roman"/>
        </w:rPr>
        <w:t xml:space="preserve"> Уголовный кодекс Российской Федерации от 13.06.1996 г. № 63-ФЗ (ред. от 28.04.2015 г.) // СПС Консультант плюс.</w:t>
      </w:r>
    </w:p>
  </w:footnote>
  <w:footnote w:id="11">
    <w:p w:rsidR="00980352" w:rsidRDefault="00980352" w:rsidP="00577B1A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23C1D">
        <w:rPr>
          <w:rFonts w:ascii="Times New Roman" w:hAnsi="Times New Roman"/>
        </w:rPr>
        <w:t>Уголовный кодекс Российской Федерации от 13.06.1996 г. № 63-ФЗ (ред. от 28.04.2015 г.) // СПС Консультант плюс.</w:t>
      </w:r>
    </w:p>
  </w:footnote>
  <w:footnote w:id="12">
    <w:p w:rsidR="00980352" w:rsidRDefault="00980352" w:rsidP="005C4816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5C4816">
        <w:rPr>
          <w:rStyle w:val="FootnoteReference"/>
        </w:rPr>
        <w:footnoteRef/>
      </w:r>
      <w:r w:rsidRPr="005C4816">
        <w:t xml:space="preserve"> </w:t>
      </w:r>
      <w:r w:rsidRPr="005C4816">
        <w:rPr>
          <w:rFonts w:ascii="Times New Roman" w:hAnsi="Times New Roman"/>
        </w:rPr>
        <w:t xml:space="preserve">Федеральный закон от 29.11.2012 </w:t>
      </w:r>
      <w:r>
        <w:rPr>
          <w:rFonts w:ascii="Times New Roman" w:hAnsi="Times New Roman"/>
        </w:rPr>
        <w:t>№</w:t>
      </w:r>
      <w:r w:rsidRPr="005C4816">
        <w:rPr>
          <w:rFonts w:ascii="Times New Roman" w:hAnsi="Times New Roman"/>
        </w:rPr>
        <w:t xml:space="preserve"> 207-ФЗ «О внесении изменений в Уголовный кодекс Российской Федерации и отдельные законодательные акты Российской Федерации» // Собрание законодательства РФ. − 03.12.2012. − </w:t>
      </w:r>
    </w:p>
    <w:p w:rsidR="00980352" w:rsidRDefault="00980352" w:rsidP="005C4816">
      <w:pPr>
        <w:pStyle w:val="FootnoteText"/>
        <w:spacing w:after="0" w:line="240" w:lineRule="auto"/>
        <w:jc w:val="both"/>
      </w:pPr>
      <w:r w:rsidRPr="005C4816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5C4816">
        <w:rPr>
          <w:rFonts w:ascii="Times New Roman" w:hAnsi="Times New Roman"/>
        </w:rPr>
        <w:t>49. − Ст. 6752.</w:t>
      </w:r>
    </w:p>
  </w:footnote>
  <w:footnote w:id="13">
    <w:p w:rsidR="00980352" w:rsidRDefault="00980352" w:rsidP="005C4816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23C1D">
        <w:rPr>
          <w:rFonts w:ascii="Times New Roman" w:hAnsi="Times New Roman"/>
        </w:rPr>
        <w:t>Уголовный кодекс Российской Федерации от 13.06.1996 г. № 63-ФЗ (ред. от 28.04.2015 г.) // СПС Консультант плюс.</w:t>
      </w:r>
      <w:r>
        <w:rPr>
          <w:rFonts w:ascii="Times New Roman" w:hAnsi="Times New Roman"/>
        </w:rPr>
        <w:t xml:space="preserve"> − Ст. 159.</w:t>
      </w:r>
    </w:p>
  </w:footnote>
  <w:footnote w:id="14">
    <w:p w:rsidR="00980352" w:rsidRDefault="00980352" w:rsidP="005C4816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5C4816">
        <w:rPr>
          <w:rFonts w:ascii="Times New Roman" w:hAnsi="Times New Roman"/>
        </w:rPr>
        <w:t xml:space="preserve">Уголовный кодекс ФРГ // пер. с нем. Серебренникова А.В. </w:t>
      </w:r>
      <w:r>
        <w:rPr>
          <w:rFonts w:ascii="Times New Roman" w:hAnsi="Times New Roman"/>
        </w:rPr>
        <w:t>−</w:t>
      </w:r>
      <w:r w:rsidRPr="005C4816">
        <w:rPr>
          <w:rFonts w:ascii="Times New Roman" w:hAnsi="Times New Roman"/>
        </w:rPr>
        <w:t xml:space="preserve"> М.: ИКД «Зерцало-М». </w:t>
      </w:r>
      <w:r>
        <w:rPr>
          <w:rFonts w:ascii="Times New Roman" w:hAnsi="Times New Roman"/>
        </w:rPr>
        <w:t>−</w:t>
      </w:r>
      <w:r w:rsidRPr="005C481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17.</w:t>
      </w:r>
    </w:p>
  </w:footnote>
  <w:footnote w:id="15">
    <w:p w:rsidR="00980352" w:rsidRDefault="009803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77B1A">
        <w:rPr>
          <w:rFonts w:ascii="Times New Roman" w:hAnsi="Times New Roman"/>
        </w:rPr>
        <w:t xml:space="preserve">Уголовный кодекс Испании / Под ред. Н. Ф. Кузнецовой и Ф. М. Решетникова. </w:t>
      </w:r>
      <w:r>
        <w:rPr>
          <w:rFonts w:ascii="Times New Roman" w:hAnsi="Times New Roman"/>
        </w:rPr>
        <w:t>−</w:t>
      </w:r>
      <w:r w:rsidRPr="00577B1A">
        <w:rPr>
          <w:rFonts w:ascii="Times New Roman" w:hAnsi="Times New Roman"/>
        </w:rPr>
        <w:t xml:space="preserve"> М., </w:t>
      </w:r>
      <w:r>
        <w:rPr>
          <w:rFonts w:ascii="Times New Roman" w:hAnsi="Times New Roman"/>
        </w:rPr>
        <w:t>201</w:t>
      </w:r>
      <w:r w:rsidRPr="00577B1A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 xml:space="preserve">− </w:t>
      </w:r>
      <w:r w:rsidRPr="00577B1A">
        <w:rPr>
          <w:rFonts w:ascii="Times New Roman" w:hAnsi="Times New Roman"/>
        </w:rPr>
        <w:t>С. 80-83</w:t>
      </w:r>
      <w:r>
        <w:rPr>
          <w:rFonts w:ascii="Times New Roman" w:hAnsi="Times New Roman"/>
        </w:rPr>
        <w:t>.</w:t>
      </w:r>
    </w:p>
  </w:footnote>
  <w:footnote w:id="16">
    <w:p w:rsidR="00980352" w:rsidRPr="002C0B6B" w:rsidRDefault="00980352" w:rsidP="002C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0B6B">
        <w:rPr>
          <w:rStyle w:val="FootnoteReference"/>
          <w:sz w:val="20"/>
          <w:szCs w:val="20"/>
        </w:rPr>
        <w:footnoteRef/>
      </w:r>
      <w:r w:rsidRPr="002C0B6B">
        <w:rPr>
          <w:rFonts w:ascii="Times New Roman" w:hAnsi="Times New Roman"/>
          <w:sz w:val="20"/>
          <w:szCs w:val="20"/>
        </w:rPr>
        <w:t xml:space="preserve"> Машлякевич В. А. Некоторые аспекты механизма следообразования при расследовании мошенничеств, совершаемых с использованием средств телефонной связи // Мир юридической науки. − 2014. − № 1–2. −  </w:t>
      </w:r>
    </w:p>
    <w:p w:rsidR="00980352" w:rsidRDefault="00980352" w:rsidP="002C0B6B">
      <w:pPr>
        <w:autoSpaceDE w:val="0"/>
        <w:autoSpaceDN w:val="0"/>
        <w:adjustRightInd w:val="0"/>
        <w:spacing w:after="0" w:line="240" w:lineRule="auto"/>
        <w:jc w:val="both"/>
      </w:pPr>
      <w:r w:rsidRPr="002C0B6B">
        <w:rPr>
          <w:rFonts w:ascii="Times New Roman" w:hAnsi="Times New Roman"/>
          <w:sz w:val="20"/>
          <w:szCs w:val="20"/>
        </w:rPr>
        <w:t>С. 52.</w:t>
      </w:r>
    </w:p>
  </w:footnote>
  <w:footnote w:id="17">
    <w:p w:rsidR="00980352" w:rsidRDefault="00980352" w:rsidP="002C0B6B">
      <w:pPr>
        <w:autoSpaceDE w:val="0"/>
        <w:autoSpaceDN w:val="0"/>
        <w:adjustRightInd w:val="0"/>
        <w:spacing w:after="0" w:line="240" w:lineRule="auto"/>
        <w:jc w:val="both"/>
      </w:pPr>
      <w:r w:rsidRPr="002C0B6B">
        <w:rPr>
          <w:rStyle w:val="FootnoteReference"/>
          <w:sz w:val="20"/>
          <w:szCs w:val="20"/>
        </w:rPr>
        <w:footnoteRef/>
      </w:r>
      <w:r w:rsidRPr="002C0B6B">
        <w:rPr>
          <w:rFonts w:ascii="Times New Roman" w:hAnsi="Times New Roman"/>
          <w:sz w:val="20"/>
          <w:szCs w:val="20"/>
        </w:rPr>
        <w:t xml:space="preserve"> Лабутин А.А. «Мобильные» мошенничества: основные способы совершения // Вестник Казанского юридического института МВД России. − 2013. −№ 12 −. С. 54.</w:t>
      </w:r>
    </w:p>
  </w:footnote>
  <w:footnote w:id="18">
    <w:p w:rsidR="00980352" w:rsidRDefault="00980352" w:rsidP="002C0B6B">
      <w:pPr>
        <w:pStyle w:val="FootnoteText"/>
        <w:spacing w:after="0" w:line="240" w:lineRule="auto"/>
        <w:jc w:val="both"/>
      </w:pPr>
      <w:r w:rsidRPr="002C0B6B">
        <w:rPr>
          <w:rStyle w:val="FootnoteReference"/>
          <w:rFonts w:ascii="Times New Roman" w:hAnsi="Times New Roman"/>
        </w:rPr>
        <w:footnoteRef/>
      </w:r>
      <w:r w:rsidRPr="002C0B6B">
        <w:rPr>
          <w:rFonts w:ascii="Times New Roman" w:hAnsi="Times New Roman"/>
        </w:rPr>
        <w:t xml:space="preserve"> Смолин С. В. Проблемные вопросы квалификации специальных видов мошенничества / URL: </w:t>
      </w:r>
      <w:r w:rsidRPr="00326322">
        <w:rPr>
          <w:rFonts w:ascii="Times New Roman" w:hAnsi="Times New Roman"/>
        </w:rPr>
        <w:t>https://elibrary.ru/item.asp?id=26286459 (дата обращения:14.10.2019).</w:t>
      </w:r>
    </w:p>
  </w:footnote>
  <w:footnote w:id="19">
    <w:p w:rsidR="00980352" w:rsidRDefault="00980352">
      <w:pPr>
        <w:pStyle w:val="FootnoteText"/>
      </w:pPr>
      <w:r w:rsidRPr="00326322">
        <w:rPr>
          <w:rStyle w:val="FootnoteReference"/>
          <w:rFonts w:ascii="Times New Roman" w:hAnsi="Times New Roman"/>
        </w:rPr>
        <w:footnoteRef/>
      </w:r>
      <w:r w:rsidRPr="00326322">
        <w:rPr>
          <w:rFonts w:ascii="Times New Roman" w:hAnsi="Times New Roman"/>
        </w:rPr>
        <w:t xml:space="preserve"> Приложение 3.</w:t>
      </w:r>
      <w:r>
        <w:t xml:space="preserve"> </w:t>
      </w:r>
    </w:p>
  </w:footnote>
  <w:footnote w:id="20">
    <w:p w:rsidR="00980352" w:rsidRDefault="00980352" w:rsidP="00326322">
      <w:pPr>
        <w:spacing w:after="0" w:line="240" w:lineRule="auto"/>
        <w:jc w:val="both"/>
      </w:pPr>
      <w:r w:rsidRPr="0032632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26322">
        <w:rPr>
          <w:rFonts w:ascii="Times New Roman" w:hAnsi="Times New Roman"/>
          <w:sz w:val="20"/>
          <w:szCs w:val="20"/>
        </w:rPr>
        <w:t xml:space="preserve"> </w:t>
      </w:r>
      <w:r w:rsidRPr="00326322">
        <w:rPr>
          <w:rFonts w:ascii="Times New Roman" w:hAnsi="Times New Roman"/>
          <w:sz w:val="20"/>
          <w:szCs w:val="20"/>
          <w:lang w:eastAsia="ru-RU"/>
        </w:rPr>
        <w:t xml:space="preserve">Медведев С. С. Мошенничество в сфере высоких технологий: дис. … канд. юрид. наук. – Краснодар, 2008. – С. 145–146. </w:t>
      </w:r>
    </w:p>
  </w:footnote>
  <w:footnote w:id="21">
    <w:p w:rsidR="00980352" w:rsidRDefault="00980352" w:rsidP="00326322">
      <w:pPr>
        <w:pStyle w:val="FootnoteText"/>
        <w:spacing w:after="0" w:line="240" w:lineRule="auto"/>
        <w:jc w:val="both"/>
      </w:pPr>
      <w:r w:rsidRPr="00326322">
        <w:rPr>
          <w:rStyle w:val="FootnoteReference"/>
          <w:rFonts w:ascii="Times New Roman" w:hAnsi="Times New Roman"/>
        </w:rPr>
        <w:footnoteRef/>
      </w:r>
      <w:r w:rsidRPr="00326322">
        <w:rPr>
          <w:rFonts w:ascii="Times New Roman" w:hAnsi="Times New Roman"/>
        </w:rPr>
        <w:t xml:space="preserve"> Приложение 5.</w:t>
      </w:r>
      <w:r>
        <w:t xml:space="preserve"> </w:t>
      </w:r>
    </w:p>
  </w:footnote>
  <w:footnote w:id="22">
    <w:p w:rsidR="00980352" w:rsidRDefault="00980352" w:rsidP="00776DA6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E1378D">
        <w:rPr>
          <w:rFonts w:ascii="Times New Roman" w:hAnsi="Times New Roman"/>
          <w:lang w:eastAsia="ru-RU"/>
        </w:rPr>
        <w:t>Медведев С. С. Мошенничество в сфере высоких технологий: дис. … канд. юрид. наук. –</w:t>
      </w:r>
      <w:r>
        <w:rPr>
          <w:rFonts w:ascii="Times New Roman" w:hAnsi="Times New Roman"/>
          <w:lang w:eastAsia="ru-RU"/>
        </w:rPr>
        <w:t xml:space="preserve"> Краснодар, 2008. </w:t>
      </w:r>
      <w:r w:rsidRPr="00E1378D">
        <w:rPr>
          <w:rFonts w:ascii="Times New Roman" w:hAnsi="Times New Roman"/>
          <w:lang w:eastAsia="ru-RU"/>
        </w:rPr>
        <w:t>–</w:t>
      </w:r>
      <w:r>
        <w:rPr>
          <w:rFonts w:ascii="Times New Roman" w:hAnsi="Times New Roman"/>
          <w:lang w:eastAsia="ru-RU"/>
        </w:rPr>
        <w:t xml:space="preserve"> </w:t>
      </w:r>
      <w:r w:rsidRPr="00E1378D">
        <w:rPr>
          <w:rFonts w:ascii="Times New Roman" w:hAnsi="Times New Roman"/>
          <w:lang w:eastAsia="ru-RU"/>
        </w:rPr>
        <w:t>С. 145–146.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</w:footnote>
  <w:footnote w:id="23">
    <w:p w:rsidR="00980352" w:rsidRDefault="00980352" w:rsidP="00776DA6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23C1D">
        <w:rPr>
          <w:rFonts w:ascii="Times New Roman" w:hAnsi="Times New Roman"/>
        </w:rPr>
        <w:t>Уголовный кодекс Российской Федерации от 13.06.1996 г. № 63-ФЗ (ред. от 28.04.2015 г.) // СПС Консультант плюс.</w:t>
      </w:r>
      <w:r>
        <w:rPr>
          <w:rFonts w:ascii="Times New Roman" w:hAnsi="Times New Roman"/>
        </w:rPr>
        <w:t xml:space="preserve"> − Ст. 158.</w:t>
      </w:r>
    </w:p>
  </w:footnote>
  <w:footnote w:id="24">
    <w:p w:rsidR="00980352" w:rsidRDefault="00980352" w:rsidP="00776DA6">
      <w:pPr>
        <w:pStyle w:val="FootnoteText"/>
        <w:spacing w:after="0" w:line="240" w:lineRule="auto"/>
      </w:pPr>
      <w:r w:rsidRPr="00776DA6">
        <w:rPr>
          <w:rStyle w:val="FootnoteReference"/>
          <w:rFonts w:ascii="Times New Roman" w:hAnsi="Times New Roman"/>
        </w:rPr>
        <w:footnoteRef/>
      </w:r>
      <w:r w:rsidRPr="00776DA6">
        <w:rPr>
          <w:rFonts w:ascii="Times New Roman" w:hAnsi="Times New Roman"/>
        </w:rPr>
        <w:t xml:space="preserve"> Уголовно-процессуальный кодекс Российской Федерации: Федеральный закон от 18 декабря 2001 г. № 174 – ФЗ // Собрание законодательства Российской Федерации. – 2001. – № 52. – ст. 4921.</w:t>
      </w:r>
    </w:p>
  </w:footnote>
  <w:footnote w:id="25">
    <w:p w:rsidR="00980352" w:rsidRDefault="00980352" w:rsidP="00776DA6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E1378D">
        <w:rPr>
          <w:rFonts w:ascii="Times New Roman" w:hAnsi="Times New Roman"/>
          <w:lang w:eastAsia="ru-RU"/>
        </w:rPr>
        <w:t>Репин М. Е. Характеристика преступлений мошеннического характера, совершаемых с использованием со</w:t>
      </w:r>
      <w:r>
        <w:rPr>
          <w:rFonts w:ascii="Times New Roman" w:hAnsi="Times New Roman"/>
          <w:lang w:eastAsia="ru-RU"/>
        </w:rPr>
        <w:t>товой связи // Молодой ученый.</w:t>
      </w:r>
      <w:r w:rsidRPr="006D04BD">
        <w:rPr>
          <w:rFonts w:ascii="Times New Roman" w:hAnsi="Times New Roman"/>
        </w:rPr>
        <w:t xml:space="preserve"> </w:t>
      </w:r>
      <w:r w:rsidRPr="00776DA6">
        <w:rPr>
          <w:rFonts w:ascii="Times New Roman" w:hAnsi="Times New Roman"/>
        </w:rPr>
        <w:t xml:space="preserve">– </w:t>
      </w:r>
      <w:r w:rsidRPr="00E1378D">
        <w:rPr>
          <w:rFonts w:ascii="Times New Roman" w:hAnsi="Times New Roman"/>
          <w:lang w:eastAsia="ru-RU"/>
        </w:rPr>
        <w:t>201</w:t>
      </w:r>
      <w:r>
        <w:rPr>
          <w:rFonts w:ascii="Times New Roman" w:hAnsi="Times New Roman"/>
          <w:lang w:eastAsia="ru-RU"/>
        </w:rPr>
        <w:t xml:space="preserve">6. </w:t>
      </w:r>
      <w:r w:rsidRPr="00776DA6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eastAsia="ru-RU"/>
        </w:rPr>
        <w:t xml:space="preserve"> №11. </w:t>
      </w:r>
      <w:r w:rsidRPr="00776DA6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eastAsia="ru-RU"/>
        </w:rPr>
        <w:t xml:space="preserve"> С. 1335-1338. </w:t>
      </w:r>
      <w:r w:rsidRPr="00776DA6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eastAsia="ru-RU"/>
        </w:rPr>
        <w:t xml:space="preserve"> URL </w:t>
      </w:r>
      <w:r w:rsidRPr="00E1378D">
        <w:rPr>
          <w:rFonts w:ascii="Times New Roman" w:hAnsi="Times New Roman"/>
          <w:lang w:eastAsia="ru-RU"/>
        </w:rPr>
        <w:t>https://moluch.ru/archive/115/30613/ (дата обращения: 19.12.2019).</w:t>
      </w:r>
    </w:p>
  </w:footnote>
  <w:footnote w:id="26">
    <w:p w:rsidR="00980352" w:rsidRDefault="00980352" w:rsidP="006D04BD">
      <w:pPr>
        <w:pStyle w:val="FootnoteText"/>
        <w:spacing w:after="0" w:line="240" w:lineRule="auto"/>
      </w:pPr>
      <w:r w:rsidRPr="002C0B6B">
        <w:rPr>
          <w:rStyle w:val="FootnoteReference"/>
          <w:rFonts w:ascii="Times New Roman" w:hAnsi="Times New Roman"/>
        </w:rPr>
        <w:footnoteRef/>
      </w:r>
      <w:r w:rsidRPr="002C0B6B">
        <w:rPr>
          <w:rFonts w:ascii="Times New Roman" w:hAnsi="Times New Roman"/>
        </w:rPr>
        <w:t xml:space="preserve"> Жукова Н.А. Расследование и раскрытие преступлений, совершенных посредством sms-сообщений : метод. указания / Н.А. Жукова, Ю.А. Ковтун и др. − Москва, 2014. −</w:t>
      </w:r>
      <w:r>
        <w:rPr>
          <w:rFonts w:ascii="Times New Roman" w:hAnsi="Times New Roman"/>
        </w:rPr>
        <w:t xml:space="preserve"> </w:t>
      </w:r>
      <w:r w:rsidRPr="002C0B6B">
        <w:rPr>
          <w:rFonts w:ascii="Times New Roman" w:hAnsi="Times New Roman"/>
        </w:rPr>
        <w:t>С. 21.</w:t>
      </w:r>
    </w:p>
  </w:footnote>
  <w:footnote w:id="27">
    <w:p w:rsidR="00980352" w:rsidRDefault="00980352" w:rsidP="006D04BD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2C0B6B">
        <w:rPr>
          <w:rFonts w:ascii="Times New Roman" w:hAnsi="Times New Roman"/>
        </w:rPr>
        <w:t>Власова С.В. К вопросу об особенностях раскрытия и расследования преступлений, связанных с использованием средств сотовой связи // Юридическая наука и практика: Вестник Нижегородской академии МВД России.− 2013. − № 23. −</w:t>
      </w:r>
      <w:r>
        <w:rPr>
          <w:rFonts w:ascii="Times New Roman" w:hAnsi="Times New Roman"/>
        </w:rPr>
        <w:t xml:space="preserve"> </w:t>
      </w:r>
      <w:r w:rsidRPr="002C0B6B">
        <w:rPr>
          <w:rFonts w:ascii="Times New Roman" w:hAnsi="Times New Roman"/>
        </w:rPr>
        <w:t>С. 52</w:t>
      </w:r>
    </w:p>
  </w:footnote>
  <w:footnote w:id="28">
    <w:p w:rsidR="00980352" w:rsidRDefault="00980352">
      <w:pPr>
        <w:pStyle w:val="FootnoteText"/>
      </w:pPr>
      <w:r w:rsidRPr="00326322">
        <w:rPr>
          <w:rStyle w:val="FootnoteReference"/>
          <w:rFonts w:ascii="Times New Roman" w:hAnsi="Times New Roman"/>
        </w:rPr>
        <w:footnoteRef/>
      </w:r>
      <w:r w:rsidRPr="00326322">
        <w:rPr>
          <w:rFonts w:ascii="Times New Roman" w:hAnsi="Times New Roman"/>
        </w:rPr>
        <w:t xml:space="preserve"> Приложение 4.</w:t>
      </w:r>
    </w:p>
  </w:footnote>
  <w:footnote w:id="29">
    <w:p w:rsidR="00980352" w:rsidRDefault="00980352" w:rsidP="00E2395D">
      <w:pPr>
        <w:pStyle w:val="FootnoteText"/>
        <w:spacing w:after="0" w:line="240" w:lineRule="auto"/>
        <w:jc w:val="both"/>
      </w:pPr>
      <w:r w:rsidRPr="00E2395D">
        <w:rPr>
          <w:rStyle w:val="FootnoteReference"/>
          <w:rFonts w:ascii="Times New Roman" w:hAnsi="Times New Roman"/>
        </w:rPr>
        <w:footnoteRef/>
      </w:r>
      <w:r w:rsidRPr="00E2395D">
        <w:rPr>
          <w:rFonts w:ascii="Times New Roman" w:hAnsi="Times New Roman"/>
        </w:rPr>
        <w:t xml:space="preserve"> Приложение 2.</w:t>
      </w:r>
    </w:p>
  </w:footnote>
  <w:footnote w:id="30">
    <w:p w:rsidR="00980352" w:rsidRPr="00E2395D" w:rsidRDefault="00980352" w:rsidP="00E2395D">
      <w:pPr>
        <w:pStyle w:val="FootnoteText"/>
        <w:spacing w:after="0" w:line="240" w:lineRule="auto"/>
        <w:jc w:val="both"/>
        <w:rPr>
          <w:rFonts w:ascii="Times New Roman" w:hAnsi="Times New Roman"/>
          <w:iCs/>
        </w:rPr>
      </w:pPr>
      <w:r w:rsidRPr="00E2395D">
        <w:rPr>
          <w:rStyle w:val="FootnoteReference"/>
          <w:rFonts w:ascii="Times New Roman" w:hAnsi="Times New Roman"/>
        </w:rPr>
        <w:footnoteRef/>
      </w:r>
      <w:r w:rsidRPr="00E2395D">
        <w:rPr>
          <w:rFonts w:ascii="Times New Roman" w:hAnsi="Times New Roman"/>
        </w:rPr>
        <w:t xml:space="preserve"> </w:t>
      </w:r>
      <w:r w:rsidRPr="00E2395D">
        <w:rPr>
          <w:rFonts w:ascii="Times New Roman" w:hAnsi="Times New Roman"/>
          <w:iCs/>
        </w:rPr>
        <w:t xml:space="preserve">Гражданский кодекс Российской Федерации (часть первая) от 30.11.1994 № 51-ФЗ (в ред. от 17.07.2018) </w:t>
      </w:r>
    </w:p>
    <w:p w:rsidR="00980352" w:rsidRDefault="00980352" w:rsidP="00E2395D">
      <w:pPr>
        <w:pStyle w:val="FootnoteText"/>
        <w:spacing w:after="0" w:line="240" w:lineRule="auto"/>
        <w:jc w:val="both"/>
      </w:pPr>
      <w:r w:rsidRPr="00E2395D">
        <w:rPr>
          <w:rFonts w:ascii="Times New Roman" w:hAnsi="Times New Roman"/>
          <w:iCs/>
        </w:rPr>
        <w:t>// СЗ РФ. – 1994.  – Ст.139</w:t>
      </w:r>
    </w:p>
  </w:footnote>
  <w:footnote w:id="31">
    <w:p w:rsidR="00980352" w:rsidRDefault="00980352" w:rsidP="00E2395D">
      <w:pPr>
        <w:pStyle w:val="FootnoteText"/>
        <w:spacing w:after="0" w:line="240" w:lineRule="auto"/>
        <w:jc w:val="both"/>
      </w:pPr>
      <w:r w:rsidRPr="00E2395D">
        <w:rPr>
          <w:rStyle w:val="FootnoteReference"/>
          <w:rFonts w:ascii="Times New Roman" w:hAnsi="Times New Roman"/>
        </w:rPr>
        <w:footnoteRef/>
      </w:r>
      <w:r w:rsidRPr="00E2395D">
        <w:rPr>
          <w:rFonts w:ascii="Times New Roman" w:hAnsi="Times New Roman"/>
        </w:rPr>
        <w:t xml:space="preserve"> </w:t>
      </w:r>
      <w:r w:rsidRPr="00E2395D">
        <w:rPr>
          <w:rFonts w:ascii="Times New Roman" w:hAnsi="Times New Roman"/>
          <w:lang w:eastAsia="ru-RU"/>
        </w:rPr>
        <w:t>Завидов Б.Д., Ибрагимова З.А. Мошенничество в СВТ // Современное право.</w:t>
      </w:r>
      <w:r w:rsidRPr="00E2395D">
        <w:rPr>
          <w:rFonts w:ascii="Times New Roman" w:hAnsi="Times New Roman"/>
          <w:iCs/>
        </w:rPr>
        <w:t xml:space="preserve"> –</w:t>
      </w:r>
      <w:r w:rsidRPr="00E2395D">
        <w:rPr>
          <w:rFonts w:ascii="Times New Roman" w:hAnsi="Times New Roman"/>
          <w:lang w:eastAsia="ru-RU"/>
        </w:rPr>
        <w:t xml:space="preserve"> 2001.</w:t>
      </w:r>
      <w:r w:rsidRPr="00E2395D">
        <w:rPr>
          <w:rFonts w:ascii="Times New Roman" w:hAnsi="Times New Roman"/>
          <w:iCs/>
        </w:rPr>
        <w:t xml:space="preserve"> –</w:t>
      </w:r>
      <w:r w:rsidRPr="00E2395D">
        <w:rPr>
          <w:rFonts w:ascii="Times New Roman" w:hAnsi="Times New Roman"/>
          <w:lang w:eastAsia="ru-RU"/>
        </w:rPr>
        <w:t xml:space="preserve">  4. </w:t>
      </w:r>
      <w:r w:rsidRPr="00E2395D">
        <w:rPr>
          <w:rFonts w:ascii="Times New Roman" w:hAnsi="Times New Roman"/>
          <w:iCs/>
        </w:rPr>
        <w:t xml:space="preserve">– </w:t>
      </w:r>
      <w:r w:rsidRPr="00E2395D">
        <w:rPr>
          <w:rFonts w:ascii="Times New Roman" w:hAnsi="Times New Roman"/>
          <w:lang w:eastAsia="ru-RU"/>
        </w:rPr>
        <w:t>С. 43.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F1D"/>
    <w:multiLevelType w:val="multilevel"/>
    <w:tmpl w:val="2AEA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7C3EA8"/>
    <w:multiLevelType w:val="hybridMultilevel"/>
    <w:tmpl w:val="371E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550AC0"/>
    <w:multiLevelType w:val="multilevel"/>
    <w:tmpl w:val="140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796B"/>
    <w:multiLevelType w:val="multilevel"/>
    <w:tmpl w:val="8710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10B2E"/>
    <w:multiLevelType w:val="hybridMultilevel"/>
    <w:tmpl w:val="F0662B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9C5CEF"/>
    <w:multiLevelType w:val="multilevel"/>
    <w:tmpl w:val="076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7D1BFB"/>
    <w:multiLevelType w:val="hybridMultilevel"/>
    <w:tmpl w:val="B754B9F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D050F0"/>
    <w:multiLevelType w:val="hybridMultilevel"/>
    <w:tmpl w:val="48C2B4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007039"/>
    <w:multiLevelType w:val="multilevel"/>
    <w:tmpl w:val="FD5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F0CDE"/>
    <w:multiLevelType w:val="multilevel"/>
    <w:tmpl w:val="8CA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A2454"/>
    <w:multiLevelType w:val="multilevel"/>
    <w:tmpl w:val="BA9E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F689F"/>
    <w:multiLevelType w:val="multilevel"/>
    <w:tmpl w:val="CCEE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9C7856"/>
    <w:multiLevelType w:val="multilevel"/>
    <w:tmpl w:val="A24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31835"/>
    <w:multiLevelType w:val="multilevel"/>
    <w:tmpl w:val="A70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63F00"/>
    <w:multiLevelType w:val="multilevel"/>
    <w:tmpl w:val="5F7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C5C1A"/>
    <w:multiLevelType w:val="hybridMultilevel"/>
    <w:tmpl w:val="3FCE3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010E06"/>
    <w:multiLevelType w:val="multilevel"/>
    <w:tmpl w:val="53A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E4ECB"/>
    <w:multiLevelType w:val="hybridMultilevel"/>
    <w:tmpl w:val="260E6A1A"/>
    <w:lvl w:ilvl="0" w:tplc="85601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5"/>
  </w:num>
  <w:num w:numId="11">
    <w:abstractNumId w:val="17"/>
  </w:num>
  <w:num w:numId="12">
    <w:abstractNumId w:val="15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BA4"/>
    <w:rsid w:val="0001091F"/>
    <w:rsid w:val="0004013A"/>
    <w:rsid w:val="00046839"/>
    <w:rsid w:val="00071855"/>
    <w:rsid w:val="0007223F"/>
    <w:rsid w:val="00072C2B"/>
    <w:rsid w:val="000879A0"/>
    <w:rsid w:val="00092FE6"/>
    <w:rsid w:val="000A6B14"/>
    <w:rsid w:val="000B0836"/>
    <w:rsid w:val="00125887"/>
    <w:rsid w:val="001345A2"/>
    <w:rsid w:val="00157B33"/>
    <w:rsid w:val="00194BBF"/>
    <w:rsid w:val="001C320F"/>
    <w:rsid w:val="001C5760"/>
    <w:rsid w:val="001D7993"/>
    <w:rsid w:val="002027FE"/>
    <w:rsid w:val="00205CB0"/>
    <w:rsid w:val="00221F70"/>
    <w:rsid w:val="0029303E"/>
    <w:rsid w:val="002B4023"/>
    <w:rsid w:val="002C0B6B"/>
    <w:rsid w:val="002C738A"/>
    <w:rsid w:val="002D33EF"/>
    <w:rsid w:val="002D6DCE"/>
    <w:rsid w:val="002E1164"/>
    <w:rsid w:val="00326322"/>
    <w:rsid w:val="00334075"/>
    <w:rsid w:val="00346842"/>
    <w:rsid w:val="003C40C7"/>
    <w:rsid w:val="003C6658"/>
    <w:rsid w:val="00407991"/>
    <w:rsid w:val="004220DB"/>
    <w:rsid w:val="004221B2"/>
    <w:rsid w:val="00456A47"/>
    <w:rsid w:val="004574AE"/>
    <w:rsid w:val="00463713"/>
    <w:rsid w:val="0049364D"/>
    <w:rsid w:val="004C1F40"/>
    <w:rsid w:val="004C2B20"/>
    <w:rsid w:val="004D4577"/>
    <w:rsid w:val="00522B5E"/>
    <w:rsid w:val="005230C4"/>
    <w:rsid w:val="00524A2B"/>
    <w:rsid w:val="00577B1A"/>
    <w:rsid w:val="005C4816"/>
    <w:rsid w:val="005D0EFB"/>
    <w:rsid w:val="005E78BE"/>
    <w:rsid w:val="00600091"/>
    <w:rsid w:val="006042E0"/>
    <w:rsid w:val="00640272"/>
    <w:rsid w:val="006828D9"/>
    <w:rsid w:val="006A4675"/>
    <w:rsid w:val="006B1D1A"/>
    <w:rsid w:val="006C395A"/>
    <w:rsid w:val="006C4CFC"/>
    <w:rsid w:val="006D04BD"/>
    <w:rsid w:val="006D5F34"/>
    <w:rsid w:val="00710477"/>
    <w:rsid w:val="00743F3F"/>
    <w:rsid w:val="007559BD"/>
    <w:rsid w:val="00756161"/>
    <w:rsid w:val="00776DA6"/>
    <w:rsid w:val="0079348D"/>
    <w:rsid w:val="007B2E95"/>
    <w:rsid w:val="007D159D"/>
    <w:rsid w:val="00830F9B"/>
    <w:rsid w:val="008C7ED8"/>
    <w:rsid w:val="008D445C"/>
    <w:rsid w:val="008E0241"/>
    <w:rsid w:val="008E6C88"/>
    <w:rsid w:val="00912023"/>
    <w:rsid w:val="00922DB9"/>
    <w:rsid w:val="00925CF7"/>
    <w:rsid w:val="0095499C"/>
    <w:rsid w:val="00964742"/>
    <w:rsid w:val="00980352"/>
    <w:rsid w:val="00982BF5"/>
    <w:rsid w:val="009A52F7"/>
    <w:rsid w:val="009B0F50"/>
    <w:rsid w:val="009D3485"/>
    <w:rsid w:val="009E12E2"/>
    <w:rsid w:val="00A312BB"/>
    <w:rsid w:val="00A527AD"/>
    <w:rsid w:val="00A666C6"/>
    <w:rsid w:val="00A959B6"/>
    <w:rsid w:val="00AA373D"/>
    <w:rsid w:val="00AC160C"/>
    <w:rsid w:val="00B23C1D"/>
    <w:rsid w:val="00B25E71"/>
    <w:rsid w:val="00B30CAB"/>
    <w:rsid w:val="00B37C6C"/>
    <w:rsid w:val="00B43F7E"/>
    <w:rsid w:val="00B75F68"/>
    <w:rsid w:val="00B840A4"/>
    <w:rsid w:val="00BA3168"/>
    <w:rsid w:val="00BC25A0"/>
    <w:rsid w:val="00BC6992"/>
    <w:rsid w:val="00BE67FE"/>
    <w:rsid w:val="00C27B10"/>
    <w:rsid w:val="00C70129"/>
    <w:rsid w:val="00C72984"/>
    <w:rsid w:val="00CA227C"/>
    <w:rsid w:val="00CE0BB4"/>
    <w:rsid w:val="00CE7BA4"/>
    <w:rsid w:val="00D04223"/>
    <w:rsid w:val="00D57009"/>
    <w:rsid w:val="00D6422E"/>
    <w:rsid w:val="00DD5D2A"/>
    <w:rsid w:val="00E1378D"/>
    <w:rsid w:val="00E16FB6"/>
    <w:rsid w:val="00E2395D"/>
    <w:rsid w:val="00E432E8"/>
    <w:rsid w:val="00E93501"/>
    <w:rsid w:val="00EC062D"/>
    <w:rsid w:val="00F24454"/>
    <w:rsid w:val="00F34A8A"/>
    <w:rsid w:val="00F43D7E"/>
    <w:rsid w:val="00F50C28"/>
    <w:rsid w:val="00F710F1"/>
    <w:rsid w:val="00F90FEF"/>
    <w:rsid w:val="00F918A7"/>
    <w:rsid w:val="00FA5651"/>
    <w:rsid w:val="00FA770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8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43F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x-none" w:eastAsia="en-US"/>
    </w:rPr>
  </w:style>
  <w:style w:type="paragraph" w:styleId="NormalWeb">
    <w:name w:val="Normal (Web)"/>
    <w:basedOn w:val="Normal"/>
    <w:uiPriority w:val="99"/>
    <w:rsid w:val="00CE7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E7BA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570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57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701"/>
  </w:style>
  <w:style w:type="paragraph" w:styleId="Footer">
    <w:name w:val="footer"/>
    <w:basedOn w:val="Normal"/>
    <w:link w:val="FooterChar"/>
    <w:uiPriority w:val="99"/>
    <w:rsid w:val="00FA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701"/>
  </w:style>
  <w:style w:type="paragraph" w:styleId="FootnoteText">
    <w:name w:val="footnote text"/>
    <w:basedOn w:val="Normal"/>
    <w:link w:val="FootnoteTextChar"/>
    <w:uiPriority w:val="99"/>
    <w:semiHidden/>
    <w:rsid w:val="006D5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6D5F34"/>
    <w:rPr>
      <w:rFonts w:cs="Times New Roman"/>
      <w:vertAlign w:val="superscript"/>
    </w:rPr>
  </w:style>
  <w:style w:type="paragraph" w:customStyle="1" w:styleId="2">
    <w:name w:val="2"/>
    <w:basedOn w:val="Normal"/>
    <w:uiPriority w:val="99"/>
    <w:rsid w:val="00FA5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77B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9C%D0%BE%D1%88%D0%B5%D0%BD%D0%BD%D0%B8%D1%87%D0%B5%D1%81%D1%82%D0%B2%D0%BE_%D1%81_%D0%BF%D0%BE%D0%BC%D0%BE%D1%89%D1%8C%D1%8E_%D1%81%D0%BB%D1%83%D0%B6%D0%B1_%D0%B7%D0%BD%D0%B0%D0%BA%D0%BE%D0%BC%D1%81%D1%82%D0%B2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fourok.ru/go.html?href=http%3A%2F%2Fru.wikipedia.org%2Fwiki%2F%D0%9A%D0%B0%D1%80%D0%B4%D0%B8%D0%BD%D0%B3" TargetMode="External"/><Relationship Id="rId12" Type="http://schemas.openxmlformats.org/officeDocument/2006/relationships/hyperlink" Target="http://infourok.ru/go.html?href=http%3A%2F%2Fru.wikipedia.org%2Fw%2Findex.php%3Ftitle%3D%D0%9F%D1%80%D0%BE%D0%B4%D0%B0%D0%B6%D0%B0_%D0%B8%D0%B7%D0%B4%D0%B5%D0%BB%D0%B8%D0%B9_%D0%BC%D0%B5%D0%B4%D0%B8%D1%86%D0%B8%D0%BD%D1%81%D0%BA%D0%BE%D0%B3%D0%BE_%D0%BD%D0%B0%D0%B7%D0%BD%D0%B0%D1%87%D0%B5%D0%BD%D0%B8%D1%8F%2C_%D0%B8%D0%B7%D0%BB%D0%B5%D1%87%D0%B8%D0%B2%D0%B0%D1%8E%D1%89%D0%B8%D1%85_%D0%BD%D0%B5%D0%B8%D0%B7%D0%BB%D0%B5%D1%87%D0%B8%D0%BC%D1%8B%D0%B5_%D0%B1%D0%BE%D0%BB%D0%B5%D0%B7%D0%BD%D0%B8%26action%3Dedit%26redlink%3D1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ru.wikipedia.org%2Fwiki%2F%D0%A4%D0%B8%D0%BD%D0%B0%D0%BD%D1%81%D0%BE%D0%B2%D0%B0%D1%8F_%D0%BF%D0%B8%D1%80%D0%B0%D0%BC%D0%B8%D0%B4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://infourok.ru/go.html?href=http%3A%2F%2Fru.wikipedia.org%2Fwiki%2F%D0%90%D0%B2%D1%82%D0%BE%D0%B0%D0%B2%D0%B0%D1%80%D0%B8%D1%8F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%2Findex.php%3Ftitle%3D%D0%90%D0%B2%D1%82%D0%BE%D0%BF%D0%BE%D0%B4%D1%81%D1%82%D0%B0%D0%B2%D0%B0%26action%3Dedit%26redlink%3D1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1233</TotalTime>
  <Pages>16</Pages>
  <Words>4740</Words>
  <Characters>27021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55</cp:revision>
  <cp:lastPrinted>2019-12-10T05:07:00Z</cp:lastPrinted>
  <dcterms:created xsi:type="dcterms:W3CDTF">2019-12-07T00:39:00Z</dcterms:created>
  <dcterms:modified xsi:type="dcterms:W3CDTF">2020-01-21T20:09:00Z</dcterms:modified>
</cp:coreProperties>
</file>